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0DFD" w14:textId="77777777" w:rsidR="00873B66" w:rsidRPr="00034A33" w:rsidRDefault="00873B66">
      <w:pPr>
        <w:pStyle w:val="BodyText"/>
        <w:tabs>
          <w:tab w:val="left" w:pos="8456"/>
        </w:tabs>
        <w:spacing w:before="94" w:line="232" w:lineRule="auto"/>
        <w:ind w:left="110" w:right="109"/>
        <w:jc w:val="both"/>
        <w:rPr>
          <w:color w:val="1D1D1B"/>
          <w:sz w:val="15"/>
          <w:szCs w:val="15"/>
        </w:rPr>
      </w:pPr>
    </w:p>
    <w:p w14:paraId="46A4976C" w14:textId="50FDD9E0" w:rsidR="00B47457" w:rsidRDefault="00F50447">
      <w:pPr>
        <w:pStyle w:val="BodyText"/>
        <w:tabs>
          <w:tab w:val="left" w:pos="8456"/>
        </w:tabs>
        <w:spacing w:before="94" w:line="232" w:lineRule="auto"/>
        <w:ind w:left="110" w:right="109"/>
        <w:jc w:val="both"/>
      </w:pPr>
      <w:r>
        <w:rPr>
          <w:color w:val="1D1D1B"/>
        </w:rPr>
        <w:t xml:space="preserve">Το παρόν αποτελεί αναπόσπαστο μέρος της από </w:t>
      </w:r>
      <w:permStart w:id="256905563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256905563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1058284110" w:edGrp="everyone"/>
      <w:r>
        <w:rPr>
          <w:rFonts w:ascii="Times New Roman" w:hAnsi="Times New Roman"/>
          <w:color w:val="1D1D1B"/>
          <w:spacing w:val="80"/>
          <w:u w:val="single" w:color="333399"/>
        </w:rPr>
        <w:t xml:space="preserve"> </w:t>
      </w:r>
      <w:permEnd w:id="1058284110"/>
      <w:r>
        <w:rPr>
          <w:rFonts w:ascii="Times New Roman" w:hAnsi="Times New Roman"/>
          <w:color w:val="1D1D1B"/>
          <w:spacing w:val="7"/>
        </w:rPr>
        <w:t xml:space="preserve"> </w:t>
      </w:r>
      <w:r>
        <w:rPr>
          <w:color w:val="1D1D1B"/>
        </w:rPr>
        <w:t xml:space="preserve">/ </w:t>
      </w:r>
      <w:permStart w:id="643179169" w:edGrp="everyone"/>
      <w:r>
        <w:rPr>
          <w:rFonts w:ascii="Times New Roman" w:hAnsi="Times New Roman"/>
          <w:color w:val="1D1D1B"/>
          <w:spacing w:val="40"/>
          <w:u w:val="single" w:color="333399"/>
        </w:rPr>
        <w:t xml:space="preserve">  </w:t>
      </w:r>
      <w:permEnd w:id="643179169"/>
      <w:r>
        <w:rPr>
          <w:rFonts w:ascii="Times New Roman" w:hAnsi="Times New Roman"/>
          <w:color w:val="1D1D1B"/>
          <w:spacing w:val="40"/>
        </w:rPr>
        <w:t xml:space="preserve"> </w:t>
      </w:r>
      <w:r>
        <w:rPr>
          <w:color w:val="1D1D1B"/>
        </w:rPr>
        <w:t>Σύμβασης με αριθ.</w:t>
      </w:r>
      <w:r w:rsidR="00B0659C">
        <w:rPr>
          <w:color w:val="1D1D1B"/>
        </w:rPr>
        <w:t xml:space="preserve"> </w:t>
      </w:r>
      <w:permStart w:id="1350264120" w:edGrp="everyone"/>
      <w:r w:rsidR="00B0659C">
        <w:rPr>
          <w:color w:val="1D1D1B"/>
        </w:rPr>
        <w:t>………….</w:t>
      </w:r>
      <w:permEnd w:id="1350264120"/>
      <w:r w:rsidR="00B0659C">
        <w:rPr>
          <w:color w:val="1D1D1B"/>
        </w:rPr>
        <w:t xml:space="preserve"> </w:t>
      </w:r>
      <w:r>
        <w:rPr>
          <w:color w:val="1D1D1B"/>
        </w:rPr>
        <w:t>(εφεξής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«Σύμβαση») μεταξύ της NΕΧΙ ΠΛΗΡΩΜΩΝ ΕΛΛΑΣ Α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>Ε</w:t>
      </w:r>
      <w:r w:rsidR="008223C0">
        <w:rPr>
          <w:color w:val="1D1D1B"/>
          <w:lang w:val="el-GR"/>
        </w:rPr>
        <w:t>.</w:t>
      </w:r>
      <w:r>
        <w:rPr>
          <w:color w:val="1D1D1B"/>
        </w:rPr>
        <w:t xml:space="preserve"> (εφεξής “NEXI”) και της Επιχείρησης.</w:t>
      </w:r>
    </w:p>
    <w:p w14:paraId="3351F562" w14:textId="77777777" w:rsidR="00B47457" w:rsidRDefault="00B47457">
      <w:pPr>
        <w:pStyle w:val="BodyText"/>
        <w:spacing w:before="8"/>
        <w:rPr>
          <w:sz w:val="20"/>
        </w:rPr>
      </w:pPr>
    </w:p>
    <w:p w14:paraId="6A3F80B3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1.</w:t>
      </w:r>
    </w:p>
    <w:p w14:paraId="2139338A" w14:textId="77777777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9" w:firstLine="0"/>
      </w:pPr>
      <w:r>
        <w:rPr>
          <w:color w:val="1D1D1B"/>
        </w:rPr>
        <w:t>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σήμερα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έχει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δικαίωμα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αποδοχής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(acquiring)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Καρτών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σήματα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ακόλουθων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 xml:space="preserve">Οργανισμών </w:t>
      </w:r>
      <w:r>
        <w:rPr>
          <w:color w:val="1D1D1B"/>
          <w:spacing w:val="-2"/>
        </w:rPr>
        <w:t>Καρτών:</w:t>
      </w:r>
    </w:p>
    <w:p w14:paraId="2A7AE6D0" w14:textId="77777777" w:rsidR="00B47457" w:rsidRDefault="00F50447">
      <w:pPr>
        <w:pStyle w:val="BodyText"/>
        <w:spacing w:line="257" w:lineRule="exact"/>
        <w:ind w:left="110"/>
        <w:jc w:val="both"/>
      </w:pPr>
      <w:r>
        <w:rPr>
          <w:color w:val="1D1D1B"/>
        </w:rPr>
        <w:t>1)</w:t>
      </w:r>
      <w:r>
        <w:rPr>
          <w:color w:val="1D1D1B"/>
          <w:spacing w:val="48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2)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MASTERCARD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3)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DINERS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CLUB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4)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CHINA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UNIONPAY.</w:t>
      </w:r>
    </w:p>
    <w:p w14:paraId="47F57D73" w14:textId="757920D9" w:rsidR="00B47457" w:rsidRDefault="00F50447">
      <w:pPr>
        <w:pStyle w:val="ListParagraph"/>
        <w:numPr>
          <w:ilvl w:val="1"/>
          <w:numId w:val="3"/>
        </w:numPr>
        <w:tabs>
          <w:tab w:val="left" w:pos="503"/>
        </w:tabs>
        <w:spacing w:before="2" w:line="232" w:lineRule="auto"/>
        <w:ind w:right="108" w:firstLine="0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δικαιούται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προσθέτει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αφαιρεί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τύπους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ή/και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είδη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Καρτών,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οποίες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Επιχείρηση αναλαμβάνει την υποχρέωση να αποδέχεται σύμφωνα με το άρθρο </w:t>
      </w:r>
      <w:r w:rsidR="00490C2E">
        <w:rPr>
          <w:color w:val="1D1D1B"/>
        </w:rPr>
        <w:t>2.1</w:t>
      </w:r>
      <w:r>
        <w:rPr>
          <w:color w:val="1D1D1B"/>
        </w:rPr>
        <w:t xml:space="preserve"> της Σύμβασης.</w:t>
      </w:r>
    </w:p>
    <w:p w14:paraId="2FDA6DFC" w14:textId="77777777" w:rsidR="00B47457" w:rsidRDefault="00B47457">
      <w:pPr>
        <w:pStyle w:val="BodyText"/>
        <w:spacing w:before="9"/>
        <w:rPr>
          <w:sz w:val="20"/>
        </w:rPr>
      </w:pPr>
    </w:p>
    <w:p w14:paraId="69BA21C7" w14:textId="77777777" w:rsidR="00B47457" w:rsidRDefault="00F50447">
      <w:pPr>
        <w:pStyle w:val="Heading1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2.</w:t>
      </w:r>
    </w:p>
    <w:p w14:paraId="24AEC934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before="2" w:line="232" w:lineRule="auto"/>
        <w:ind w:right="105" w:firstLine="0"/>
      </w:pPr>
      <w:r>
        <w:rPr>
          <w:color w:val="1D1D1B"/>
        </w:rPr>
        <w:t>‘Εχοντας υπόψη ότι η Επιχείρηση έχει επιλέξει τον συγκεντρωτικό προσδιορισμό της επιβάρυνσής της, ακολουθεί πίνακας με τις Κάρτες που αποδέχεται και την συγκεντρωτική προμήθεια που η Επιχείρηση αποδίδει στη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πραγματοποιείται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στις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εγκαταστάσεις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Κάρτα,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οποία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ορίζεται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τύπο και είδος Κάρτας, σε ποσοστό επί τοις εκατό (%)</w:t>
      </w:r>
      <w:r w:rsidR="00793D30">
        <w:rPr>
          <w:color w:val="1D1D1B"/>
          <w:lang w:val="el-GR"/>
        </w:rPr>
        <w:t xml:space="preserve"> </w:t>
      </w:r>
      <w:r>
        <w:rPr>
          <w:color w:val="1D1D1B"/>
        </w:rPr>
        <w:t>επί του ονομαστικού ποσού της συναλλαγής, ως ακολούθως:</w:t>
      </w:r>
    </w:p>
    <w:p w14:paraId="606997AC" w14:textId="77777777" w:rsidR="00B47457" w:rsidRDefault="00B47457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2551"/>
        <w:gridCol w:w="2551"/>
        <w:gridCol w:w="2421"/>
      </w:tblGrid>
      <w:tr w:rsidR="00B47457" w14:paraId="67A86EAC" w14:textId="77777777" w:rsidTr="00B847DE">
        <w:trPr>
          <w:trHeight w:val="324"/>
        </w:trPr>
        <w:tc>
          <w:tcPr>
            <w:tcW w:w="2679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4DEC7BC6" w14:textId="77777777" w:rsidR="00B47457" w:rsidRPr="00B847DE" w:rsidRDefault="00F50447" w:rsidP="00B847DE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B847DE">
              <w:rPr>
                <w:b/>
                <w:color w:val="FFFFFF"/>
                <w:spacing w:val="-5"/>
              </w:rPr>
              <w:t>Τύπος</w:t>
            </w:r>
            <w:r w:rsidRPr="00B847DE">
              <w:rPr>
                <w:b/>
                <w:color w:val="FFFFFF"/>
                <w:spacing w:val="-4"/>
              </w:rPr>
              <w:t xml:space="preserve"> </w:t>
            </w:r>
            <w:r w:rsidRPr="00B847DE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929292"/>
          </w:tcPr>
          <w:p w14:paraId="0455300D" w14:textId="77777777" w:rsidR="00B47457" w:rsidRPr="00B847DE" w:rsidRDefault="00F50447" w:rsidP="00B847DE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B847DE">
              <w:rPr>
                <w:b/>
                <w:color w:val="FFFFFF"/>
                <w:spacing w:val="-2"/>
              </w:rPr>
              <w:t>Έκδοσης</w:t>
            </w:r>
          </w:p>
        </w:tc>
        <w:tc>
          <w:tcPr>
            <w:tcW w:w="2551" w:type="dxa"/>
            <w:tcBorders>
              <w:top w:val="nil"/>
              <w:bottom w:val="nil"/>
              <w:right w:val="dashed" w:sz="2" w:space="0" w:color="1D1D1B"/>
            </w:tcBorders>
            <w:shd w:val="clear" w:color="auto" w:fill="929292"/>
          </w:tcPr>
          <w:p w14:paraId="53212363" w14:textId="77777777" w:rsidR="00B47457" w:rsidRPr="00B847DE" w:rsidRDefault="008223C0" w:rsidP="00B847DE">
            <w:pPr>
              <w:pStyle w:val="TableParagraph"/>
              <w:spacing w:before="35" w:line="240" w:lineRule="auto"/>
              <w:ind w:left="79"/>
              <w:rPr>
                <w:b/>
              </w:rPr>
            </w:pPr>
            <w:r w:rsidRPr="00B847DE">
              <w:rPr>
                <w:b/>
                <w:color w:val="FFFFFF"/>
                <w:lang w:val="el-GR"/>
              </w:rPr>
              <w:t>Ε</w:t>
            </w:r>
            <w:r w:rsidR="00672CB5" w:rsidRPr="00B847DE">
              <w:rPr>
                <w:b/>
                <w:color w:val="FFFFFF"/>
                <w:lang w:val="el-GR"/>
              </w:rPr>
              <w:t>ί</w:t>
            </w:r>
            <w:r w:rsidR="00F50447" w:rsidRPr="00B847DE">
              <w:rPr>
                <w:b/>
                <w:color w:val="FFFFFF"/>
              </w:rPr>
              <w:t>δος</w:t>
            </w:r>
            <w:r w:rsidR="00F50447" w:rsidRPr="00B847DE">
              <w:rPr>
                <w:b/>
                <w:color w:val="FFFFFF"/>
                <w:spacing w:val="-4"/>
              </w:rPr>
              <w:t xml:space="preserve"> </w:t>
            </w:r>
            <w:r w:rsidR="00F50447" w:rsidRPr="00B847DE">
              <w:rPr>
                <w:b/>
                <w:color w:val="FFFFFF"/>
                <w:spacing w:val="-2"/>
              </w:rPr>
              <w:t>Κάρτας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nil"/>
            </w:tcBorders>
            <w:shd w:val="clear" w:color="auto" w:fill="929292"/>
          </w:tcPr>
          <w:p w14:paraId="39575D70" w14:textId="77777777" w:rsidR="00B47457" w:rsidRPr="00B847DE" w:rsidRDefault="00F50447" w:rsidP="00B847DE">
            <w:pPr>
              <w:pStyle w:val="TableParagraph"/>
              <w:spacing w:before="35" w:line="240" w:lineRule="auto"/>
              <w:ind w:left="80"/>
              <w:jc w:val="center"/>
              <w:rPr>
                <w:b/>
              </w:rPr>
            </w:pPr>
            <w:r w:rsidRPr="00B847DE">
              <w:rPr>
                <w:b/>
                <w:color w:val="FFFFFF"/>
                <w:spacing w:val="-2"/>
              </w:rPr>
              <w:t>Προμήθεια</w:t>
            </w:r>
          </w:p>
        </w:tc>
      </w:tr>
      <w:tr w:rsidR="00B47457" w14:paraId="55671E9C" w14:textId="77777777" w:rsidTr="00B847DE">
        <w:trPr>
          <w:trHeight w:val="322"/>
        </w:trPr>
        <w:tc>
          <w:tcPr>
            <w:tcW w:w="2679" w:type="dxa"/>
            <w:vMerge w:val="restart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3AAA649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04BA0448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6F42F5C0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76DABE68" w14:textId="77777777" w:rsidR="00B47457" w:rsidRPr="00B847DE" w:rsidRDefault="00B47457" w:rsidP="00B847DE">
            <w:pPr>
              <w:pStyle w:val="TableParagraph"/>
              <w:spacing w:before="9" w:line="240" w:lineRule="auto"/>
              <w:rPr>
                <w:sz w:val="16"/>
              </w:rPr>
            </w:pPr>
          </w:p>
          <w:p w14:paraId="40C79F21" w14:textId="77777777" w:rsidR="00B47457" w:rsidRDefault="00F50447" w:rsidP="00B847DE">
            <w:pPr>
              <w:pStyle w:val="TableParagraph"/>
              <w:spacing w:before="0" w:line="240" w:lineRule="auto"/>
              <w:ind w:left="79"/>
            </w:pPr>
            <w:r w:rsidRPr="00B847DE">
              <w:rPr>
                <w:color w:val="1D1D1B"/>
                <w:spacing w:val="-2"/>
              </w:rPr>
              <w:t>1.VISA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45309EDD" w14:textId="77777777" w:rsidR="00B47457" w:rsidRPr="00B847DE" w:rsidRDefault="00B47457" w:rsidP="00B847DE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754B5102" w14:textId="77777777" w:rsidR="00B47457" w:rsidRDefault="00F50447" w:rsidP="00B847DE">
            <w:pPr>
              <w:pStyle w:val="TableParagraph"/>
              <w:spacing w:before="0" w:line="240" w:lineRule="auto"/>
              <w:ind w:left="79"/>
            </w:pPr>
            <w:r w:rsidRPr="00B847DE">
              <w:rPr>
                <w:color w:val="1D1D1B"/>
              </w:rPr>
              <w:t>Φορέας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εντός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nil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56FB9ED" w14:textId="77777777" w:rsidR="00B47457" w:rsidRDefault="00F50447" w:rsidP="00B847DE">
            <w:pPr>
              <w:pStyle w:val="TableParagraph"/>
              <w:spacing w:before="35"/>
              <w:ind w:left="79"/>
            </w:pPr>
            <w:r w:rsidRPr="00B847DE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nil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A3CB136" w14:textId="7E8772CF" w:rsidR="00B47457" w:rsidRDefault="004D61AF" w:rsidP="00B847DE">
            <w:pPr>
              <w:pStyle w:val="TableParagraph"/>
              <w:spacing w:before="35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67588828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67588828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6927FF5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00E3723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6C662C34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26BAB5B6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3D9D378" w14:textId="4BBAC37E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14705127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14705127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392F460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D4399EB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1574A3E4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6C01B4D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2E418AA" w14:textId="2224F7E4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276520452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276520452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6C957AB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7B5A659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4EBB79E4" w14:textId="77777777" w:rsidR="00B47457" w:rsidRPr="00B847DE" w:rsidRDefault="00B47457" w:rsidP="00B847DE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093FFB05" w14:textId="77777777" w:rsidR="00B47457" w:rsidRDefault="00F50447" w:rsidP="00B847DE">
            <w:pPr>
              <w:pStyle w:val="TableParagraph"/>
              <w:spacing w:before="0" w:line="240" w:lineRule="auto"/>
              <w:ind w:left="79"/>
            </w:pPr>
            <w:r w:rsidRPr="00B847DE">
              <w:rPr>
                <w:color w:val="1D1D1B"/>
              </w:rPr>
              <w:t>Φορέας</w:t>
            </w:r>
            <w:r w:rsidRPr="00B847DE">
              <w:rPr>
                <w:color w:val="1D1D1B"/>
                <w:spacing w:val="-6"/>
              </w:rPr>
              <w:t xml:space="preserve"> </w:t>
            </w:r>
            <w:r w:rsidRPr="00B847DE">
              <w:rPr>
                <w:color w:val="1D1D1B"/>
              </w:rPr>
              <w:t>εκτός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68DA476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2EB452B" w14:textId="76B5056E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911019216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911019216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2896E621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534F4D0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0BA0CA86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2862D01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0794D49" w14:textId="00A258A8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913904825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913904825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647A5C5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40073616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6FB2C960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8E44A7B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90A2C06" w14:textId="234CF26F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86210662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86210662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D9B126B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05AF23E7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2B010446" w14:textId="77777777" w:rsidR="00B47457" w:rsidRDefault="008223C0" w:rsidP="00B847DE">
            <w:pPr>
              <w:pStyle w:val="TableParagraph"/>
              <w:ind w:left="79"/>
            </w:pPr>
            <w:r w:rsidRPr="00B847DE">
              <w:rPr>
                <w:color w:val="1D1D1B"/>
                <w:lang w:val="el-GR"/>
              </w:rPr>
              <w:t>Ό</w:t>
            </w:r>
            <w:r w:rsidR="00F50447" w:rsidRPr="00B847DE">
              <w:rPr>
                <w:color w:val="1D1D1B"/>
              </w:rPr>
              <w:t>λοι</w:t>
            </w:r>
            <w:r w:rsidR="00F50447" w:rsidRPr="00B847DE">
              <w:rPr>
                <w:color w:val="1D1D1B"/>
                <w:spacing w:val="-5"/>
              </w:rPr>
              <w:t xml:space="preserve"> </w:t>
            </w:r>
            <w:r w:rsidR="00F50447" w:rsidRPr="00B847DE">
              <w:rPr>
                <w:color w:val="1D1D1B"/>
              </w:rPr>
              <w:t>οι</w:t>
            </w:r>
            <w:r w:rsidR="00F50447" w:rsidRPr="00B847DE">
              <w:rPr>
                <w:color w:val="1D1D1B"/>
                <w:spacing w:val="-5"/>
              </w:rPr>
              <w:t xml:space="preserve"> </w:t>
            </w:r>
            <w:r w:rsidR="00F50447" w:rsidRPr="00B847DE">
              <w:rPr>
                <w:color w:val="1D1D1B"/>
              </w:rPr>
              <w:t>φορείς</w:t>
            </w:r>
            <w:r w:rsidR="00F50447" w:rsidRPr="00B847DE">
              <w:rPr>
                <w:color w:val="1D1D1B"/>
                <w:spacing w:val="-4"/>
              </w:rPr>
              <w:t xml:space="preserve"> </w:t>
            </w:r>
            <w:r w:rsidRPr="00B847DE">
              <w:rPr>
                <w:color w:val="1D1D1B"/>
                <w:spacing w:val="-2"/>
                <w:lang w:val="el-GR"/>
              </w:rPr>
              <w:t>Έ</w:t>
            </w:r>
            <w:r w:rsidR="00F50447" w:rsidRPr="00B847DE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10DC379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</w:rPr>
              <w:t>Virtual</w:t>
            </w:r>
            <w:r w:rsidRPr="00B847DE">
              <w:rPr>
                <w:color w:val="1D1D1B"/>
                <w:spacing w:val="-11"/>
              </w:rPr>
              <w:t xml:space="preserve"> </w:t>
            </w:r>
            <w:r w:rsidRPr="00B847DE">
              <w:rPr>
                <w:color w:val="1D1D1B"/>
              </w:rPr>
              <w:t>Payments</w:t>
            </w:r>
            <w:r w:rsidRPr="00B847DE">
              <w:rPr>
                <w:color w:val="1D1D1B"/>
                <w:spacing w:val="-9"/>
              </w:rPr>
              <w:t xml:space="preserve"> </w:t>
            </w:r>
            <w:r w:rsidRPr="00B847DE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810F530" w14:textId="19836DB9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13058366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13058366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92DBFC0" w14:textId="77777777" w:rsidTr="00B847DE">
        <w:trPr>
          <w:trHeight w:val="319"/>
        </w:trPr>
        <w:tc>
          <w:tcPr>
            <w:tcW w:w="2679" w:type="dxa"/>
            <w:vMerge w:val="restart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711E86DB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3B2886A8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1CC2A1B1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71C1C1CA" w14:textId="77777777" w:rsidR="00B47457" w:rsidRDefault="00B47457" w:rsidP="00B847DE">
            <w:pPr>
              <w:pStyle w:val="TableParagraph"/>
              <w:spacing w:before="0" w:line="240" w:lineRule="auto"/>
            </w:pPr>
          </w:p>
          <w:p w14:paraId="31344EF5" w14:textId="77777777" w:rsidR="00B47457" w:rsidRPr="00B847DE" w:rsidRDefault="00B47457" w:rsidP="00B847DE">
            <w:pPr>
              <w:pStyle w:val="TableParagraph"/>
              <w:spacing w:before="2" w:line="240" w:lineRule="auto"/>
              <w:rPr>
                <w:sz w:val="21"/>
              </w:rPr>
            </w:pPr>
          </w:p>
          <w:p w14:paraId="3EC5C81F" w14:textId="77777777" w:rsidR="00B47457" w:rsidRDefault="00F50447" w:rsidP="00B847DE">
            <w:pPr>
              <w:pStyle w:val="TableParagraph"/>
              <w:spacing w:before="0" w:line="240" w:lineRule="auto"/>
              <w:ind w:left="79"/>
            </w:pPr>
            <w:r w:rsidRPr="00B847DE">
              <w:rPr>
                <w:color w:val="1D1D1B"/>
                <w:spacing w:val="-2"/>
              </w:rPr>
              <w:t>2.MASTERCARD</w:t>
            </w: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449B332A" w14:textId="77777777" w:rsidR="00B47457" w:rsidRDefault="00F50447" w:rsidP="00B847DE">
            <w:pPr>
              <w:pStyle w:val="TableParagraph"/>
              <w:spacing w:line="240" w:lineRule="auto"/>
              <w:ind w:left="79"/>
            </w:pPr>
            <w:r w:rsidRPr="00B847DE">
              <w:rPr>
                <w:color w:val="1D1D1B"/>
              </w:rPr>
              <w:t>Φορέας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εντός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106AD4D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48330AAF" w14:textId="51D8232A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4472866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4472866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D12D13B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B222356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07B25404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5F4DD2A7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47972928" w14:textId="6F3083F9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812194037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812194037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2344C2A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5F174EA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3B1EFC7D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2EC92C31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76B1130A" w14:textId="4E851029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985052126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985052126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5B51A4F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2B5A9F88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4EA6E7B2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413667C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74FA68C" w14:textId="2F37A1FD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12349128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12349128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5BBAD16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FBF0D2E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5F699EA9" w14:textId="77777777" w:rsidR="00B47457" w:rsidRDefault="00F50447" w:rsidP="00B847DE">
            <w:pPr>
              <w:pStyle w:val="TableParagraph"/>
              <w:spacing w:line="240" w:lineRule="auto"/>
              <w:ind w:left="79"/>
            </w:pPr>
            <w:r w:rsidRPr="00B847DE">
              <w:rPr>
                <w:color w:val="1D1D1B"/>
              </w:rPr>
              <w:t>Φορέας</w:t>
            </w:r>
            <w:r w:rsidRPr="00B847DE">
              <w:rPr>
                <w:color w:val="1D1D1B"/>
                <w:spacing w:val="-6"/>
              </w:rPr>
              <w:t xml:space="preserve"> </w:t>
            </w:r>
            <w:r w:rsidRPr="00B847DE">
              <w:rPr>
                <w:color w:val="1D1D1B"/>
              </w:rPr>
              <w:t>εκτός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  <w:spacing w:val="-4"/>
              </w:rPr>
              <w:t>Ε.Ε.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71F8AA75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CREDIT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6BB04E60" w14:textId="03FF2366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961691579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961691579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AECD6A3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6BEC1AB4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5BC952F1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557FC296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DEBIT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158E8EF" w14:textId="129F41DD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298539483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298539483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3119751F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AF325CD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7CFDE33D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3039D16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BUSINESS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2CAE2DA2" w14:textId="479ACE8C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2009752872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2009752872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E3FA893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38AEF4DD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2" w:space="0" w:color="333399"/>
            </w:tcBorders>
            <w:shd w:val="clear" w:color="auto" w:fill="auto"/>
          </w:tcPr>
          <w:p w14:paraId="2AF48A85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272C7B1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</w:rPr>
              <w:t>MAESTRO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8638DB2" w14:textId="7697955A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70976004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70976004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4392DF9F" w14:textId="77777777" w:rsidTr="00B847DE">
        <w:trPr>
          <w:trHeight w:val="319"/>
        </w:trPr>
        <w:tc>
          <w:tcPr>
            <w:tcW w:w="2679" w:type="dxa"/>
            <w:vMerge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1B33081B" w14:textId="77777777" w:rsidR="00B47457" w:rsidRPr="00B847DE" w:rsidRDefault="00B474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0FCAAFFB" w14:textId="77777777" w:rsidR="00B47457" w:rsidRDefault="008223C0" w:rsidP="00B847DE">
            <w:pPr>
              <w:pStyle w:val="TableParagraph"/>
              <w:ind w:left="79"/>
            </w:pPr>
            <w:r w:rsidRPr="00B847DE">
              <w:rPr>
                <w:color w:val="1D1D1B"/>
                <w:lang w:val="el-GR"/>
              </w:rPr>
              <w:t>Ό</w:t>
            </w:r>
            <w:r w:rsidRPr="00B847DE">
              <w:rPr>
                <w:color w:val="1D1D1B"/>
              </w:rPr>
              <w:t>λοι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οι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φορείς</w:t>
            </w:r>
            <w:r w:rsidRPr="00B847DE">
              <w:rPr>
                <w:color w:val="1D1D1B"/>
                <w:spacing w:val="-4"/>
              </w:rPr>
              <w:t xml:space="preserve"> </w:t>
            </w:r>
            <w:r w:rsidRPr="00B847DE">
              <w:rPr>
                <w:color w:val="1D1D1B"/>
                <w:spacing w:val="-2"/>
                <w:lang w:val="el-GR"/>
              </w:rPr>
              <w:t>Έ</w:t>
            </w:r>
            <w:r w:rsidRPr="00B847DE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6DCDDE30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</w:rPr>
              <w:t>Virtual</w:t>
            </w:r>
            <w:r w:rsidRPr="00B847DE">
              <w:rPr>
                <w:color w:val="1D1D1B"/>
                <w:spacing w:val="-11"/>
              </w:rPr>
              <w:t xml:space="preserve"> </w:t>
            </w:r>
            <w:r w:rsidRPr="00B847DE">
              <w:rPr>
                <w:color w:val="1D1D1B"/>
              </w:rPr>
              <w:t>Payments</w:t>
            </w:r>
            <w:r w:rsidRPr="00B847DE">
              <w:rPr>
                <w:color w:val="1D1D1B"/>
                <w:spacing w:val="-9"/>
              </w:rPr>
              <w:t xml:space="preserve"> </w:t>
            </w:r>
            <w:r w:rsidRPr="00B847DE">
              <w:rPr>
                <w:color w:val="1D1D1B"/>
                <w:spacing w:val="-2"/>
              </w:rPr>
              <w:t>Cards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DD1C583" w14:textId="03590FD7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817706455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817706455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19C95EAF" w14:textId="77777777" w:rsidTr="00B847DE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7499B6F7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</w:rPr>
              <w:t>3.DINERS</w:t>
            </w:r>
            <w:r w:rsidRPr="00B847DE">
              <w:rPr>
                <w:color w:val="1D1D1B"/>
                <w:spacing w:val="-4"/>
              </w:rPr>
              <w:t xml:space="preserve"> </w:t>
            </w:r>
            <w:r w:rsidRPr="00B847DE">
              <w:rPr>
                <w:color w:val="1D1D1B"/>
              </w:rPr>
              <w:t>CLUB</w:t>
            </w:r>
            <w:r w:rsidRPr="00B847DE">
              <w:rPr>
                <w:color w:val="1D1D1B"/>
                <w:spacing w:val="-4"/>
              </w:rPr>
              <w:t xml:space="preserve"> </w:t>
            </w:r>
            <w:r w:rsidRPr="00B847DE">
              <w:rPr>
                <w:color w:val="1D1D1B"/>
              </w:rPr>
              <w:t>/</w:t>
            </w:r>
            <w:r w:rsidRPr="00B847DE">
              <w:rPr>
                <w:color w:val="1D1D1B"/>
                <w:spacing w:val="-3"/>
              </w:rPr>
              <w:t xml:space="preserve"> </w:t>
            </w:r>
            <w:r w:rsidRPr="00B847DE">
              <w:rPr>
                <w:color w:val="1D1D1B"/>
                <w:spacing w:val="-2"/>
              </w:rPr>
              <w:t>DISCOVER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480D2AA0" w14:textId="77777777" w:rsidR="00B47457" w:rsidRDefault="008223C0" w:rsidP="00B847DE">
            <w:pPr>
              <w:pStyle w:val="TableParagraph"/>
              <w:ind w:left="79"/>
            </w:pPr>
            <w:r w:rsidRPr="00B847DE">
              <w:rPr>
                <w:color w:val="1D1D1B"/>
                <w:lang w:val="el-GR"/>
              </w:rPr>
              <w:t>Ό</w:t>
            </w:r>
            <w:r w:rsidRPr="00B847DE">
              <w:rPr>
                <w:color w:val="1D1D1B"/>
              </w:rPr>
              <w:t>λοι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οι</w:t>
            </w:r>
            <w:r w:rsidRPr="00B847DE">
              <w:rPr>
                <w:color w:val="1D1D1B"/>
                <w:spacing w:val="-5"/>
              </w:rPr>
              <w:t xml:space="preserve"> </w:t>
            </w:r>
            <w:r w:rsidRPr="00B847DE">
              <w:rPr>
                <w:color w:val="1D1D1B"/>
              </w:rPr>
              <w:t>φορείς</w:t>
            </w:r>
            <w:r w:rsidRPr="00B847DE">
              <w:rPr>
                <w:color w:val="1D1D1B"/>
                <w:spacing w:val="-4"/>
              </w:rPr>
              <w:t xml:space="preserve"> </w:t>
            </w:r>
            <w:r w:rsidRPr="00B847DE">
              <w:rPr>
                <w:color w:val="1D1D1B"/>
                <w:spacing w:val="-2"/>
                <w:lang w:val="el-GR"/>
              </w:rPr>
              <w:t>Έ</w:t>
            </w:r>
            <w:r w:rsidRPr="00B847DE">
              <w:rPr>
                <w:color w:val="1D1D1B"/>
                <w:spacing w:val="-2"/>
              </w:rPr>
              <w:t>κδοσης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3C291092" w14:textId="77777777" w:rsidR="00B47457" w:rsidRDefault="00793D30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  <w:lang w:val="el-GR"/>
              </w:rPr>
              <w:t>Όλες</w:t>
            </w:r>
            <w:r w:rsidR="00F50447" w:rsidRPr="00B847DE">
              <w:rPr>
                <w:color w:val="1D1D1B"/>
                <w:spacing w:val="-11"/>
              </w:rPr>
              <w:t xml:space="preserve"> </w:t>
            </w:r>
            <w:r w:rsidR="00F50447" w:rsidRPr="00B847DE">
              <w:rPr>
                <w:color w:val="1D1D1B"/>
                <w:spacing w:val="-2"/>
              </w:rPr>
              <w:t>οι</w:t>
            </w:r>
            <w:r w:rsidR="00F50447" w:rsidRPr="00B847DE">
              <w:rPr>
                <w:color w:val="1D1D1B"/>
                <w:spacing w:val="-8"/>
              </w:rPr>
              <w:t xml:space="preserve"> </w:t>
            </w:r>
            <w:r w:rsidR="00F50447" w:rsidRPr="00B847DE">
              <w:rPr>
                <w:color w:val="1D1D1B"/>
                <w:spacing w:val="-2"/>
              </w:rPr>
              <w:t>κατηγορίες</w:t>
            </w:r>
            <w:r w:rsidR="00F50447" w:rsidRPr="00B847DE">
              <w:rPr>
                <w:color w:val="1D1D1B"/>
                <w:spacing w:val="-9"/>
              </w:rPr>
              <w:t xml:space="preserve"> </w:t>
            </w:r>
            <w:r w:rsidR="00F50447" w:rsidRPr="00B847DE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E6D7FB8" w14:textId="6F828009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781750138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781750138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652D9134" w14:textId="77777777" w:rsidTr="00B847DE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5D4212D3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</w:rPr>
              <w:t>4.CHINA</w:t>
            </w:r>
            <w:r w:rsidRPr="00B847DE">
              <w:rPr>
                <w:color w:val="1D1D1B"/>
                <w:spacing w:val="-9"/>
              </w:rPr>
              <w:t xml:space="preserve"> </w:t>
            </w:r>
            <w:r w:rsidRPr="00B847DE">
              <w:rPr>
                <w:color w:val="1D1D1B"/>
                <w:spacing w:val="-2"/>
              </w:rPr>
              <w:t>UNIONPAY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4AD90BC8" w14:textId="77777777" w:rsidR="00B47457" w:rsidRPr="00B847DE" w:rsidRDefault="00B47457" w:rsidP="00B847D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03A5DD6A" w14:textId="77777777" w:rsidR="00B47457" w:rsidRDefault="00793D30" w:rsidP="00B847DE">
            <w:pPr>
              <w:pStyle w:val="TableParagraph"/>
              <w:ind w:left="79"/>
            </w:pPr>
            <w:r w:rsidRPr="00B847DE">
              <w:rPr>
                <w:color w:val="1D1D1B"/>
                <w:spacing w:val="-2"/>
                <w:lang w:val="el-GR"/>
              </w:rPr>
              <w:t>Όλες</w:t>
            </w:r>
            <w:r w:rsidRPr="00B847DE">
              <w:rPr>
                <w:color w:val="1D1D1B"/>
                <w:spacing w:val="-11"/>
              </w:rPr>
              <w:t xml:space="preserve"> </w:t>
            </w:r>
            <w:r w:rsidRPr="00B847DE">
              <w:rPr>
                <w:color w:val="1D1D1B"/>
                <w:spacing w:val="-2"/>
              </w:rPr>
              <w:t>οι</w:t>
            </w:r>
            <w:r w:rsidRPr="00B847DE">
              <w:rPr>
                <w:color w:val="1D1D1B"/>
                <w:spacing w:val="-8"/>
              </w:rPr>
              <w:t xml:space="preserve"> </w:t>
            </w:r>
            <w:r w:rsidRPr="00B847DE">
              <w:rPr>
                <w:color w:val="1D1D1B"/>
                <w:spacing w:val="-2"/>
              </w:rPr>
              <w:t>κατηγορίες</w:t>
            </w:r>
            <w:r w:rsidRPr="00B847DE">
              <w:rPr>
                <w:color w:val="1D1D1B"/>
                <w:spacing w:val="-9"/>
              </w:rPr>
              <w:t xml:space="preserve"> </w:t>
            </w:r>
            <w:r w:rsidRPr="00B847DE">
              <w:rPr>
                <w:color w:val="1D1D1B"/>
                <w:spacing w:val="-2"/>
              </w:rPr>
              <w:t>Καρτών</w:t>
            </w: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0D2BD240" w14:textId="4A4AD538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1334713210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1334713210"/>
            <w:r w:rsidRPr="00103F3A">
              <w:rPr>
                <w:color w:val="1D1D1B"/>
              </w:rPr>
              <w:t xml:space="preserve"> %</w:t>
            </w:r>
          </w:p>
        </w:tc>
      </w:tr>
      <w:tr w:rsidR="00B47457" w14:paraId="076CF49A" w14:textId="77777777" w:rsidTr="00B847DE">
        <w:trPr>
          <w:trHeight w:val="319"/>
        </w:trPr>
        <w:tc>
          <w:tcPr>
            <w:tcW w:w="2679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20285B53" w14:textId="77777777" w:rsidR="00B47457" w:rsidRDefault="00F50447" w:rsidP="00B847DE">
            <w:pPr>
              <w:pStyle w:val="TableParagraph"/>
              <w:ind w:left="79"/>
            </w:pPr>
            <w:r w:rsidRPr="00B847DE">
              <w:rPr>
                <w:color w:val="1D1D1B"/>
              </w:rPr>
              <w:t>5.</w:t>
            </w:r>
            <w:r w:rsidRPr="00B847DE">
              <w:rPr>
                <w:color w:val="1D1D1B"/>
                <w:spacing w:val="-2"/>
              </w:rPr>
              <w:t xml:space="preserve"> </w:t>
            </w:r>
            <w:r w:rsidR="008223C0" w:rsidRPr="00B847DE">
              <w:rPr>
                <w:color w:val="1D1D1B"/>
                <w:lang w:val="el-GR"/>
              </w:rPr>
              <w:t>Ά</w:t>
            </w:r>
            <w:r w:rsidRPr="00B847DE">
              <w:rPr>
                <w:color w:val="1D1D1B"/>
              </w:rPr>
              <w:t>λλη</w:t>
            </w:r>
            <w:r w:rsidRPr="00B847DE">
              <w:rPr>
                <w:color w:val="1D1D1B"/>
                <w:spacing w:val="1"/>
              </w:rPr>
              <w:t xml:space="preserve"> </w:t>
            </w:r>
            <w:r w:rsidRPr="00B847DE">
              <w:rPr>
                <w:color w:val="1D1D1B"/>
                <w:spacing w:val="-2"/>
              </w:rPr>
              <w:t>Κάρτα</w:t>
            </w: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</w:tcBorders>
            <w:shd w:val="clear" w:color="auto" w:fill="auto"/>
          </w:tcPr>
          <w:p w14:paraId="4744340D" w14:textId="77777777" w:rsidR="00B47457" w:rsidRPr="00B847DE" w:rsidRDefault="00B47457" w:rsidP="00B847D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2" w:space="0" w:color="333399"/>
              <w:bottom w:val="single" w:sz="2" w:space="0" w:color="333399"/>
              <w:right w:val="dashed" w:sz="2" w:space="0" w:color="1D1D1B"/>
            </w:tcBorders>
            <w:shd w:val="clear" w:color="auto" w:fill="auto"/>
          </w:tcPr>
          <w:p w14:paraId="1E8DB9B5" w14:textId="77777777" w:rsidR="00B47457" w:rsidRPr="00B847DE" w:rsidRDefault="00B47457" w:rsidP="00B847D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2" w:space="0" w:color="333399"/>
              <w:left w:val="dashed" w:sz="2" w:space="0" w:color="1D1D1B"/>
              <w:bottom w:val="single" w:sz="2" w:space="0" w:color="333399"/>
              <w:right w:val="nil"/>
            </w:tcBorders>
            <w:shd w:val="clear" w:color="auto" w:fill="auto"/>
          </w:tcPr>
          <w:p w14:paraId="3E1A0635" w14:textId="7EFD1721" w:rsidR="00B47457" w:rsidRDefault="004D61AF" w:rsidP="00B847DE">
            <w:pPr>
              <w:pStyle w:val="TableParagraph"/>
              <w:jc w:val="center"/>
            </w:pPr>
            <w:r w:rsidRPr="00103F3A">
              <w:rPr>
                <w:color w:val="1D1D1B"/>
              </w:rPr>
              <w:t xml:space="preserve">      </w:t>
            </w:r>
            <w:permStart w:id="942999846" w:edGrp="everyone"/>
            <w:r>
              <w:rPr>
                <w:rFonts w:ascii="Times New Roman" w:hAnsi="Times New Roman"/>
                <w:color w:val="1D1D1B"/>
                <w:u w:val="single" w:color="333399"/>
              </w:rPr>
              <w:tab/>
            </w:r>
            <w:permEnd w:id="942999846"/>
            <w:r w:rsidRPr="00103F3A">
              <w:rPr>
                <w:color w:val="1D1D1B"/>
              </w:rPr>
              <w:t xml:space="preserve"> %</w:t>
            </w:r>
          </w:p>
        </w:tc>
      </w:tr>
    </w:tbl>
    <w:p w14:paraId="79F06726" w14:textId="77777777" w:rsidR="00B47457" w:rsidRDefault="00B47457">
      <w:pPr>
        <w:pStyle w:val="BodyText"/>
        <w:spacing w:before="2"/>
        <w:rPr>
          <w:sz w:val="21"/>
        </w:rPr>
      </w:pPr>
    </w:p>
    <w:p w14:paraId="16B20748" w14:textId="77777777" w:rsidR="00B47457" w:rsidRDefault="00F50447" w:rsidP="00947049">
      <w:pPr>
        <w:pStyle w:val="BodyText"/>
        <w:spacing w:line="232" w:lineRule="auto"/>
        <w:ind w:left="110" w:right="111"/>
        <w:jc w:val="both"/>
        <w:rPr>
          <w:sz w:val="17"/>
        </w:rPr>
      </w:pPr>
      <w:r>
        <w:rPr>
          <w:color w:val="1D1D1B"/>
        </w:rPr>
        <w:t>Στα ανωτέρω αναφερόμενα ποσοστά περιλαμβάνεται, με την επιφύλαξη των επόμενων παραγράφων, η αμοιβή της NEXI, όπως και κάθε άλλη επιβάρυνση ή αμοιβή τρίτων για την αποδοχή των Καρτών.</w:t>
      </w:r>
    </w:p>
    <w:p w14:paraId="46CE0CFA" w14:textId="77777777" w:rsidR="00873B66" w:rsidRPr="004D61AF" w:rsidRDefault="00873B66">
      <w:pPr>
        <w:pStyle w:val="BodyText"/>
        <w:spacing w:before="56" w:line="264" w:lineRule="exact"/>
        <w:ind w:left="110"/>
        <w:jc w:val="both"/>
        <w:rPr>
          <w:color w:val="1D1D1B"/>
          <w:sz w:val="15"/>
          <w:szCs w:val="15"/>
        </w:rPr>
      </w:pPr>
    </w:p>
    <w:p w14:paraId="69D4B905" w14:textId="77777777" w:rsidR="00B47457" w:rsidRDefault="00F50447" w:rsidP="00873B66">
      <w:pPr>
        <w:pStyle w:val="BodyText"/>
        <w:spacing w:before="94" w:line="264" w:lineRule="exact"/>
        <w:ind w:left="108"/>
        <w:jc w:val="both"/>
        <w:rPr>
          <w:color w:val="1D1D1B"/>
          <w:spacing w:val="-2"/>
        </w:rPr>
      </w:pPr>
      <w:r>
        <w:rPr>
          <w:color w:val="1D1D1B"/>
        </w:rPr>
        <w:t>Τα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ανωτέρω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αναφερόμενα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ποσοστά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χρεωστικές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VISA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ισχύουν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Κάρτες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VPAY.</w:t>
      </w:r>
    </w:p>
    <w:p w14:paraId="20CAEBBB" w14:textId="77777777" w:rsidR="00947049" w:rsidRPr="004D61AF" w:rsidRDefault="00947049">
      <w:pPr>
        <w:pStyle w:val="BodyText"/>
        <w:spacing w:before="56" w:line="264" w:lineRule="exact"/>
        <w:ind w:left="110"/>
        <w:jc w:val="both"/>
        <w:rPr>
          <w:sz w:val="18"/>
          <w:szCs w:val="18"/>
        </w:rPr>
      </w:pPr>
    </w:p>
    <w:p w14:paraId="23C22287" w14:textId="77777777" w:rsidR="00B47457" w:rsidRDefault="00F50447">
      <w:pPr>
        <w:pStyle w:val="BodyText"/>
        <w:spacing w:before="2" w:line="232" w:lineRule="auto"/>
        <w:ind w:left="110" w:right="110"/>
        <w:jc w:val="both"/>
      </w:pPr>
      <w:r>
        <w:rPr>
          <w:color w:val="1D1D1B"/>
        </w:rPr>
        <w:t xml:space="preserve">Για τις προπληρωμένες Κάρτες ισχύουν τα ποσοστά που εφαρμόζονται στις χρεωστικές Κάρτες του ιδίου τύπου </w:t>
      </w:r>
      <w:r>
        <w:rPr>
          <w:color w:val="1D1D1B"/>
          <w:spacing w:val="-2"/>
        </w:rPr>
        <w:t>(Οργανισμού).</w:t>
      </w:r>
    </w:p>
    <w:p w14:paraId="69B3545B" w14:textId="77777777" w:rsidR="00B47457" w:rsidRDefault="00F50447">
      <w:pPr>
        <w:pStyle w:val="BodyText"/>
        <w:spacing w:line="232" w:lineRule="auto"/>
        <w:ind w:left="110" w:right="110"/>
        <w:jc w:val="both"/>
      </w:pPr>
      <w:r>
        <w:rPr>
          <w:color w:val="1D1D1B"/>
        </w:rPr>
        <w:t>Είναι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κατανοητό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αμφότερους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συμβαλλόμενους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Σύμβαση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ότι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όταν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κατά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ανωτέρω ποσοστά είναι ίδια για όλες τις κατηγορίες και τύπους Καρτών, αυτό συμφωνείται μετά από σχετικό αίτημα της </w:t>
      </w:r>
      <w:r>
        <w:rPr>
          <w:color w:val="1D1D1B"/>
          <w:spacing w:val="-2"/>
        </w:rPr>
        <w:t>Επιχείρησης.</w:t>
      </w:r>
    </w:p>
    <w:p w14:paraId="1FB8138F" w14:textId="77777777" w:rsidR="00B47457" w:rsidRDefault="00B47457">
      <w:pPr>
        <w:pStyle w:val="BodyText"/>
        <w:spacing w:before="1"/>
        <w:rPr>
          <w:sz w:val="21"/>
        </w:rPr>
      </w:pPr>
    </w:p>
    <w:p w14:paraId="73D30906" w14:textId="77777777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6" w:firstLine="0"/>
      </w:pPr>
      <w:r>
        <w:rPr>
          <w:color w:val="1D1D1B"/>
        </w:rPr>
        <w:t>Η προμήθεια που η Επιχείρηση αποδίδει στη NEXI για τις εξοφλήσεις συναλλαγών με Κάρτες, κατά τα αναφερόμενα στην προηγούμενη παρ. 2.1.1, ανέρχεται κατ’ ελάχιστον στο ποσό της Ελάχιστης Αμοιβής Ανά Συναλλαγή, η οποία ορίζεται ως ακολούθως:</w:t>
      </w:r>
    </w:p>
    <w:p w14:paraId="020E0E3D" w14:textId="77777777" w:rsidR="00B47457" w:rsidRPr="004D61AF" w:rsidRDefault="00B47457">
      <w:pPr>
        <w:pStyle w:val="BodyText"/>
        <w:spacing w:before="8"/>
        <w:rPr>
          <w:sz w:val="18"/>
          <w:szCs w:val="20"/>
        </w:rPr>
      </w:pPr>
    </w:p>
    <w:p w14:paraId="7044F2BA" w14:textId="6D8A1EFF" w:rsidR="00B47457" w:rsidRDefault="004D61AF">
      <w:pPr>
        <w:pStyle w:val="BodyText"/>
        <w:tabs>
          <w:tab w:val="left" w:pos="3776"/>
        </w:tabs>
        <w:ind w:left="110"/>
      </w:pPr>
      <w:r>
        <w:rPr>
          <w:color w:val="1D1D1B"/>
        </w:rPr>
        <w:t>Ελάχιστη Αμοιβή Ανά Συναλλαγή:</w:t>
      </w:r>
      <w:r>
        <w:rPr>
          <w:color w:val="1D1D1B"/>
          <w:spacing w:val="60"/>
        </w:rPr>
        <w:t xml:space="preserve"> </w:t>
      </w:r>
      <w:permStart w:id="1306598827" w:edGrp="everyone"/>
      <w:r>
        <w:rPr>
          <w:rFonts w:ascii="Times New Roman" w:hAnsi="Times New Roman"/>
          <w:color w:val="1D1D1B"/>
          <w:u w:val="single" w:color="333399"/>
        </w:rPr>
        <w:tab/>
      </w:r>
      <w:permEnd w:id="1306598827"/>
      <w:r>
        <w:rPr>
          <w:color w:val="1D1D1B"/>
          <w:spacing w:val="-10"/>
        </w:rPr>
        <w:t>.</w:t>
      </w:r>
    </w:p>
    <w:p w14:paraId="2020CF19" w14:textId="77777777" w:rsidR="00B47457" w:rsidRPr="004D61AF" w:rsidRDefault="00B47457">
      <w:pPr>
        <w:pStyle w:val="BodyText"/>
        <w:spacing w:before="2"/>
        <w:rPr>
          <w:sz w:val="18"/>
          <w:szCs w:val="18"/>
        </w:rPr>
      </w:pPr>
    </w:p>
    <w:p w14:paraId="25B5B080" w14:textId="42EE1C91" w:rsidR="00B47457" w:rsidRDefault="00F50447">
      <w:pPr>
        <w:pStyle w:val="ListParagraph"/>
        <w:numPr>
          <w:ilvl w:val="2"/>
          <w:numId w:val="2"/>
        </w:numPr>
        <w:tabs>
          <w:tab w:val="left" w:pos="673"/>
        </w:tabs>
        <w:spacing w:line="232" w:lineRule="auto"/>
        <w:ind w:right="107" w:firstLine="0"/>
      </w:pPr>
      <w:r>
        <w:rPr>
          <w:color w:val="1D1D1B"/>
        </w:rPr>
        <w:t>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αποδίδει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εξοφλήσεις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πραγματοποιούνται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Κάρτες,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πέραν της ποσοστιαίως οριζόμενης στην ως άνω παρ. 2.1.</w:t>
      </w:r>
      <w:r w:rsidR="00490C2E">
        <w:rPr>
          <w:color w:val="1D1D1B"/>
        </w:rPr>
        <w:t>1</w:t>
      </w:r>
      <w:r>
        <w:rPr>
          <w:color w:val="1D1D1B"/>
        </w:rPr>
        <w:t xml:space="preserve"> προμήθεια</w:t>
      </w:r>
      <w:r w:rsidR="00793D30">
        <w:rPr>
          <w:color w:val="1D1D1B"/>
          <w:lang w:val="el-GR"/>
        </w:rPr>
        <w:t>ς</w:t>
      </w:r>
      <w:r>
        <w:rPr>
          <w:color w:val="1D1D1B"/>
        </w:rPr>
        <w:t>, σταθερή προμήθεια ανά πραγματοποιούμενη συναλλαγή (εφεξής «Σταθερή Χρέωση Ανά Συναλλαγή») ως ακολούθως:</w:t>
      </w:r>
    </w:p>
    <w:p w14:paraId="4640DDBD" w14:textId="77777777" w:rsidR="00B47457" w:rsidRPr="004D61AF" w:rsidRDefault="00B47457">
      <w:pPr>
        <w:pStyle w:val="BodyText"/>
        <w:spacing w:before="8"/>
        <w:rPr>
          <w:sz w:val="18"/>
          <w:szCs w:val="20"/>
        </w:rPr>
      </w:pPr>
    </w:p>
    <w:p w14:paraId="41878130" w14:textId="77777777" w:rsidR="00B47457" w:rsidRDefault="00F50447">
      <w:pPr>
        <w:pStyle w:val="BodyText"/>
        <w:tabs>
          <w:tab w:val="left" w:pos="3781"/>
        </w:tabs>
        <w:ind w:left="110"/>
      </w:pPr>
      <w:r>
        <w:rPr>
          <w:color w:val="1D1D1B"/>
        </w:rPr>
        <w:t>Σταθερή Χρέωση Ανά Συναλλαγή:</w:t>
      </w:r>
      <w:r>
        <w:rPr>
          <w:color w:val="1D1D1B"/>
          <w:spacing w:val="59"/>
        </w:rPr>
        <w:t xml:space="preserve"> </w:t>
      </w:r>
      <w:permStart w:id="555039251" w:edGrp="everyone"/>
      <w:r>
        <w:rPr>
          <w:rFonts w:ascii="Times New Roman" w:hAnsi="Times New Roman"/>
          <w:color w:val="1D1D1B"/>
          <w:u w:val="single" w:color="333399"/>
        </w:rPr>
        <w:tab/>
      </w:r>
      <w:permEnd w:id="555039251"/>
      <w:r>
        <w:rPr>
          <w:color w:val="1D1D1B"/>
          <w:spacing w:val="-10"/>
        </w:rPr>
        <w:t>.</w:t>
      </w:r>
    </w:p>
    <w:p w14:paraId="0673ED00" w14:textId="77777777" w:rsidR="00B47457" w:rsidRPr="004D61AF" w:rsidRDefault="00B47457">
      <w:pPr>
        <w:pStyle w:val="BodyText"/>
        <w:spacing w:before="7"/>
        <w:rPr>
          <w:sz w:val="18"/>
          <w:szCs w:val="20"/>
        </w:rPr>
      </w:pPr>
    </w:p>
    <w:p w14:paraId="2857D552" w14:textId="77777777" w:rsidR="00B47457" w:rsidRDefault="00F50447">
      <w:pPr>
        <w:pStyle w:val="Heading1"/>
        <w:jc w:val="left"/>
      </w:pPr>
      <w:r>
        <w:rPr>
          <w:color w:val="333399"/>
        </w:rPr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3.</w:t>
      </w:r>
    </w:p>
    <w:p w14:paraId="07704B69" w14:textId="77777777" w:rsidR="004D61AF" w:rsidRDefault="00F50447" w:rsidP="004D61AF">
      <w:pPr>
        <w:pStyle w:val="ListParagraph"/>
        <w:numPr>
          <w:ilvl w:val="1"/>
          <w:numId w:val="1"/>
        </w:numPr>
        <w:tabs>
          <w:tab w:val="left" w:pos="503"/>
          <w:tab w:val="left" w:pos="5553"/>
        </w:tabs>
        <w:spacing w:line="260" w:lineRule="exact"/>
        <w:ind w:hanging="393"/>
      </w:pPr>
      <w:r w:rsidRPr="004D61AF">
        <w:rPr>
          <w:color w:val="1D1D1B"/>
        </w:rPr>
        <w:t>Λογαριασμός Επιχείρησης (παρ. 10.2 Σύμβασης):</w:t>
      </w:r>
      <w:r w:rsidRPr="004D61AF">
        <w:rPr>
          <w:color w:val="1D1D1B"/>
          <w:spacing w:val="58"/>
        </w:rPr>
        <w:t xml:space="preserve"> </w:t>
      </w:r>
      <w:permStart w:id="1361330975" w:edGrp="everyone"/>
      <w:r w:rsidR="004D61AF">
        <w:rPr>
          <w:rFonts w:ascii="Times New Roman" w:hAnsi="Times New Roman"/>
          <w:color w:val="1D1D1B"/>
          <w:u w:val="single" w:color="333399"/>
        </w:rPr>
        <w:tab/>
      </w:r>
      <w:permEnd w:id="1361330975"/>
      <w:r w:rsidR="004D61AF">
        <w:rPr>
          <w:color w:val="1D1D1B"/>
        </w:rPr>
        <w:t>.</w:t>
      </w:r>
    </w:p>
    <w:p w14:paraId="1A34F9C4" w14:textId="7A09A6AD" w:rsidR="00B47457" w:rsidRDefault="00F50447" w:rsidP="004D61AF">
      <w:pPr>
        <w:pStyle w:val="ListParagraph"/>
        <w:numPr>
          <w:ilvl w:val="1"/>
          <w:numId w:val="1"/>
        </w:numPr>
        <w:tabs>
          <w:tab w:val="left" w:pos="503"/>
          <w:tab w:val="left" w:pos="5553"/>
        </w:tabs>
        <w:spacing w:before="2" w:line="232" w:lineRule="auto"/>
        <w:ind w:left="110" w:right="107" w:firstLine="0"/>
      </w:pPr>
      <w:r w:rsidRPr="004D61AF">
        <w:rPr>
          <w:color w:val="1D1D1B"/>
        </w:rPr>
        <w:t>Οι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συναλλαγές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που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πραγματοποιούνται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στην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Επιχείρηση</w:t>
      </w:r>
      <w:r w:rsidRPr="004D61AF">
        <w:rPr>
          <w:color w:val="1D1D1B"/>
          <w:spacing w:val="-11"/>
        </w:rPr>
        <w:t xml:space="preserve"> </w:t>
      </w:r>
      <w:r w:rsidRPr="004D61AF">
        <w:rPr>
          <w:color w:val="1D1D1B"/>
        </w:rPr>
        <w:t>με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Κάρτες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εξοφλούνται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από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τη</w:t>
      </w:r>
      <w:r w:rsidRPr="004D61AF">
        <w:rPr>
          <w:color w:val="1D1D1B"/>
          <w:spacing w:val="-13"/>
        </w:rPr>
        <w:t xml:space="preserve"> </w:t>
      </w:r>
      <w:r w:rsidRPr="004D61AF">
        <w:rPr>
          <w:color w:val="1D1D1B"/>
        </w:rPr>
        <w:t>NEXI</w:t>
      </w:r>
      <w:r w:rsidRPr="004D61AF">
        <w:rPr>
          <w:color w:val="1D1D1B"/>
          <w:spacing w:val="-11"/>
        </w:rPr>
        <w:t xml:space="preserve"> </w:t>
      </w:r>
      <w:r w:rsidRPr="004D61AF">
        <w:rPr>
          <w:color w:val="1D1D1B"/>
        </w:rPr>
        <w:t>σύμφωνα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με</w:t>
      </w:r>
      <w:r w:rsidRPr="004D61AF">
        <w:rPr>
          <w:color w:val="1D1D1B"/>
          <w:spacing w:val="-12"/>
        </w:rPr>
        <w:t xml:space="preserve"> </w:t>
      </w:r>
      <w:r w:rsidRPr="004D61AF">
        <w:rPr>
          <w:color w:val="1D1D1B"/>
        </w:rPr>
        <w:t>την παρ. 10.2 της Σύμβασης, εκτός εάν ορίζεται διαφορετικά ανά είδος Κάρτας κατωτέρω:</w:t>
      </w:r>
    </w:p>
    <w:p w14:paraId="7D5E81E8" w14:textId="77777777" w:rsidR="00B47457" w:rsidRPr="004D61AF" w:rsidRDefault="00B47457">
      <w:pPr>
        <w:pStyle w:val="BodyText"/>
        <w:spacing w:before="11"/>
        <w:rPr>
          <w:sz w:val="18"/>
          <w:szCs w:val="18"/>
        </w:rPr>
      </w:pPr>
    </w:p>
    <w:tbl>
      <w:tblPr>
        <w:tblW w:w="0" w:type="auto"/>
        <w:tblInd w:w="117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B47457" w14:paraId="0FBDB83C" w14:textId="77777777" w:rsidTr="00B847DE">
        <w:trPr>
          <w:trHeight w:val="627"/>
        </w:trPr>
        <w:tc>
          <w:tcPr>
            <w:tcW w:w="5102" w:type="dxa"/>
            <w:tcBorders>
              <w:top w:val="nil"/>
              <w:left w:val="nil"/>
              <w:bottom w:val="nil"/>
            </w:tcBorders>
            <w:shd w:val="clear" w:color="auto" w:fill="929292"/>
          </w:tcPr>
          <w:p w14:paraId="2DAA99D8" w14:textId="77777777" w:rsidR="00B47457" w:rsidRPr="00B847DE" w:rsidRDefault="00F50447" w:rsidP="00B847DE">
            <w:pPr>
              <w:pStyle w:val="TableParagraph"/>
              <w:spacing w:before="31" w:line="240" w:lineRule="auto"/>
              <w:ind w:left="77"/>
              <w:rPr>
                <w:b/>
                <w:sz w:val="24"/>
              </w:rPr>
            </w:pPr>
            <w:r w:rsidRPr="00B847DE">
              <w:rPr>
                <w:b/>
                <w:color w:val="FFFFFF"/>
                <w:sz w:val="24"/>
              </w:rPr>
              <w:t>ΤΥΠΟΣ</w:t>
            </w:r>
            <w:r w:rsidRPr="00B847DE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793D30" w:rsidRPr="00B847DE">
              <w:rPr>
                <w:b/>
                <w:color w:val="FFFFFF"/>
                <w:spacing w:val="-2"/>
                <w:sz w:val="24"/>
              </w:rPr>
              <w:t>ΚΑΡΤΑΣ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929292"/>
          </w:tcPr>
          <w:p w14:paraId="04DCB0FD" w14:textId="77777777" w:rsidR="00B47457" w:rsidRPr="00B847DE" w:rsidRDefault="00F50447" w:rsidP="00B847DE">
            <w:pPr>
              <w:pStyle w:val="TableParagraph"/>
              <w:spacing w:before="31" w:line="290" w:lineRule="exact"/>
              <w:ind w:left="77"/>
              <w:rPr>
                <w:b/>
                <w:sz w:val="24"/>
              </w:rPr>
            </w:pPr>
            <w:r w:rsidRPr="00B847DE">
              <w:rPr>
                <w:b/>
                <w:color w:val="FFFFFF"/>
                <w:sz w:val="24"/>
              </w:rPr>
              <w:t>ΧΡΟΝΟΣ</w:t>
            </w:r>
            <w:r w:rsidRPr="00B847DE">
              <w:rPr>
                <w:b/>
                <w:color w:val="FFFFFF"/>
                <w:spacing w:val="-4"/>
                <w:sz w:val="24"/>
              </w:rPr>
              <w:t xml:space="preserve"> </w:t>
            </w:r>
            <w:r w:rsidR="00793D30" w:rsidRPr="00B847DE">
              <w:rPr>
                <w:b/>
                <w:color w:val="FFFFFF"/>
                <w:sz w:val="24"/>
              </w:rPr>
              <w:t>Ε</w:t>
            </w:r>
            <w:r w:rsidRPr="00B847DE">
              <w:rPr>
                <w:b/>
                <w:color w:val="FFFFFF"/>
                <w:sz w:val="24"/>
              </w:rPr>
              <w:t>ΞΟΦΛΗΣΗΣ</w:t>
            </w:r>
            <w:r w:rsidRPr="00B847DE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B847DE">
              <w:rPr>
                <w:b/>
                <w:color w:val="FFFFFF"/>
                <w:sz w:val="24"/>
              </w:rPr>
              <w:t>ΤΗΣ</w:t>
            </w:r>
            <w:r w:rsidRPr="00B847DE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793D30" w:rsidRPr="00B847DE">
              <w:rPr>
                <w:b/>
                <w:color w:val="FFFFFF"/>
                <w:spacing w:val="-2"/>
                <w:sz w:val="24"/>
              </w:rPr>
              <w:t>ΕΠΙΧΕ</w:t>
            </w:r>
            <w:r w:rsidRPr="00B847DE">
              <w:rPr>
                <w:b/>
                <w:color w:val="FFFFFF"/>
                <w:spacing w:val="-2"/>
                <w:sz w:val="24"/>
              </w:rPr>
              <w:t>ΙΡΗΣΗΣ</w:t>
            </w:r>
          </w:p>
          <w:p w14:paraId="217E9242" w14:textId="77777777" w:rsidR="00B47457" w:rsidRPr="00B847DE" w:rsidRDefault="00F50447" w:rsidP="00B847DE">
            <w:pPr>
              <w:pStyle w:val="TableParagraph"/>
              <w:spacing w:before="0" w:line="286" w:lineRule="exact"/>
              <w:ind w:left="77"/>
              <w:rPr>
                <w:b/>
                <w:sz w:val="24"/>
              </w:rPr>
            </w:pPr>
            <w:r w:rsidRPr="00B847DE">
              <w:rPr>
                <w:b/>
                <w:color w:val="FFFFFF"/>
                <w:sz w:val="24"/>
              </w:rPr>
              <w:t>(παρ.</w:t>
            </w:r>
            <w:r w:rsidRPr="00B847DE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B847DE">
              <w:rPr>
                <w:b/>
                <w:color w:val="FFFFFF"/>
                <w:sz w:val="24"/>
              </w:rPr>
              <w:t>10.2</w:t>
            </w:r>
            <w:r w:rsidRPr="00B847DE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B847DE">
              <w:rPr>
                <w:b/>
                <w:color w:val="FFFFFF"/>
                <w:spacing w:val="-2"/>
                <w:sz w:val="24"/>
              </w:rPr>
              <w:t>Σύμβασης)</w:t>
            </w:r>
          </w:p>
        </w:tc>
      </w:tr>
      <w:tr w:rsidR="004D61AF" w14:paraId="383F4095" w14:textId="77777777" w:rsidTr="00B847DE">
        <w:trPr>
          <w:trHeight w:val="337"/>
        </w:trPr>
        <w:tc>
          <w:tcPr>
            <w:tcW w:w="5102" w:type="dxa"/>
            <w:tcBorders>
              <w:top w:val="nil"/>
              <w:left w:val="nil"/>
              <w:bottom w:val="single" w:sz="2" w:space="0" w:color="333399"/>
            </w:tcBorders>
            <w:shd w:val="clear" w:color="auto" w:fill="auto"/>
          </w:tcPr>
          <w:p w14:paraId="7C51897E" w14:textId="77777777" w:rsidR="004D61AF" w:rsidRPr="00B847DE" w:rsidRDefault="004D61AF" w:rsidP="004D61AF">
            <w:pPr>
              <w:pStyle w:val="TableParagraph"/>
              <w:spacing w:before="31" w:line="286" w:lineRule="exact"/>
              <w:ind w:left="77"/>
              <w:rPr>
                <w:sz w:val="24"/>
              </w:rPr>
            </w:pPr>
            <w:r w:rsidRPr="00B847DE">
              <w:rPr>
                <w:color w:val="1D1D1B"/>
                <w:spacing w:val="-4"/>
                <w:sz w:val="24"/>
              </w:rPr>
              <w:t>VISA</w:t>
            </w:r>
          </w:p>
        </w:tc>
        <w:permStart w:id="1825185396" w:edGrp="everyone"/>
        <w:tc>
          <w:tcPr>
            <w:tcW w:w="5102" w:type="dxa"/>
            <w:tcBorders>
              <w:top w:val="nil"/>
              <w:bottom w:val="single" w:sz="2" w:space="0" w:color="333399"/>
              <w:right w:val="nil"/>
            </w:tcBorders>
            <w:shd w:val="clear" w:color="auto" w:fill="auto"/>
          </w:tcPr>
          <w:p w14:paraId="5F14B3B6" w14:textId="60624908" w:rsidR="004D61AF" w:rsidRPr="00B847DE" w:rsidRDefault="004D61AF" w:rsidP="004D61AF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1825185396"/>
          </w:p>
        </w:tc>
      </w:tr>
      <w:tr w:rsidR="004D61AF" w14:paraId="45BA8BCE" w14:textId="77777777" w:rsidTr="00B847DE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6D9D6A72" w14:textId="77777777" w:rsidR="004D61AF" w:rsidRPr="00B847DE" w:rsidRDefault="004D61AF" w:rsidP="004D61AF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B847DE">
              <w:rPr>
                <w:color w:val="1D1D1B"/>
                <w:spacing w:val="-2"/>
                <w:sz w:val="24"/>
              </w:rPr>
              <w:t>MASTERCARD</w:t>
            </w:r>
          </w:p>
        </w:tc>
        <w:permStart w:id="950547864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4B097AD8" w14:textId="4BB97336" w:rsidR="004D61AF" w:rsidRPr="00B847DE" w:rsidRDefault="004D61AF" w:rsidP="004D61AF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950547864"/>
          </w:p>
        </w:tc>
      </w:tr>
      <w:tr w:rsidR="004D61AF" w14:paraId="63F2EB32" w14:textId="77777777" w:rsidTr="00B847DE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209247C9" w14:textId="77777777" w:rsidR="004D61AF" w:rsidRPr="00B847DE" w:rsidRDefault="004D61AF" w:rsidP="004D61AF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B847DE">
              <w:rPr>
                <w:color w:val="1D1D1B"/>
                <w:sz w:val="24"/>
              </w:rPr>
              <w:t>DINERS</w:t>
            </w:r>
            <w:r w:rsidRPr="00B847DE">
              <w:rPr>
                <w:color w:val="1D1D1B"/>
                <w:spacing w:val="-9"/>
                <w:sz w:val="24"/>
              </w:rPr>
              <w:t xml:space="preserve"> </w:t>
            </w:r>
            <w:r w:rsidRPr="00B847DE">
              <w:rPr>
                <w:color w:val="1D1D1B"/>
                <w:spacing w:val="-4"/>
                <w:sz w:val="24"/>
              </w:rPr>
              <w:t>CLUB</w:t>
            </w:r>
          </w:p>
        </w:tc>
        <w:permStart w:id="985998469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26D8BDB7" w14:textId="457AB292" w:rsidR="004D61AF" w:rsidRPr="00B847DE" w:rsidRDefault="004D61AF" w:rsidP="004D61AF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985998469"/>
          </w:p>
        </w:tc>
      </w:tr>
      <w:tr w:rsidR="004D61AF" w14:paraId="7814BD32" w14:textId="77777777" w:rsidTr="00B847DE">
        <w:trPr>
          <w:trHeight w:val="335"/>
        </w:trPr>
        <w:tc>
          <w:tcPr>
            <w:tcW w:w="5102" w:type="dxa"/>
            <w:tcBorders>
              <w:top w:val="single" w:sz="2" w:space="0" w:color="333399"/>
              <w:left w:val="nil"/>
              <w:bottom w:val="single" w:sz="2" w:space="0" w:color="333399"/>
            </w:tcBorders>
            <w:shd w:val="clear" w:color="auto" w:fill="auto"/>
          </w:tcPr>
          <w:p w14:paraId="7935D592" w14:textId="77777777" w:rsidR="004D61AF" w:rsidRPr="00B847DE" w:rsidRDefault="004D61AF" w:rsidP="004D61AF">
            <w:pPr>
              <w:pStyle w:val="TableParagraph"/>
              <w:spacing w:before="29" w:line="286" w:lineRule="exact"/>
              <w:ind w:left="77"/>
              <w:rPr>
                <w:sz w:val="24"/>
              </w:rPr>
            </w:pPr>
            <w:r w:rsidRPr="00B847DE">
              <w:rPr>
                <w:color w:val="1D1D1B"/>
                <w:sz w:val="24"/>
              </w:rPr>
              <w:t>CHINA</w:t>
            </w:r>
            <w:r w:rsidRPr="00B847DE">
              <w:rPr>
                <w:color w:val="1D1D1B"/>
                <w:spacing w:val="-5"/>
                <w:sz w:val="24"/>
              </w:rPr>
              <w:t xml:space="preserve"> </w:t>
            </w:r>
            <w:r w:rsidRPr="00B847DE">
              <w:rPr>
                <w:color w:val="1D1D1B"/>
                <w:spacing w:val="-2"/>
                <w:sz w:val="24"/>
              </w:rPr>
              <w:t>UNIONPAY</w:t>
            </w:r>
          </w:p>
        </w:tc>
        <w:permStart w:id="276434721" w:edGrp="everyone"/>
        <w:tc>
          <w:tcPr>
            <w:tcW w:w="5102" w:type="dxa"/>
            <w:tcBorders>
              <w:top w:val="single" w:sz="2" w:space="0" w:color="333399"/>
              <w:bottom w:val="single" w:sz="2" w:space="0" w:color="333399"/>
              <w:right w:val="nil"/>
            </w:tcBorders>
            <w:shd w:val="clear" w:color="auto" w:fill="auto"/>
          </w:tcPr>
          <w:p w14:paraId="214F3E46" w14:textId="5BDAADA2" w:rsidR="004D61AF" w:rsidRPr="00B847DE" w:rsidRDefault="004D61AF" w:rsidP="004D61AF">
            <w:pPr>
              <w:pStyle w:val="TableParagraph"/>
              <w:spacing w:before="0" w:line="240" w:lineRule="auto"/>
              <w:jc w:val="center"/>
              <w:rPr>
                <w:rFonts w:ascii="Times New Roman"/>
              </w:rPr>
            </w:pPr>
            <w:r w:rsidRPr="00FB06EC">
              <w:rPr>
                <w:color w:val="1D1D1B"/>
                <w:u w:val="single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6EC">
              <w:rPr>
                <w:color w:val="1D1D1B"/>
                <w:u w:val="single"/>
                <w:lang w:val="el-GR"/>
              </w:rPr>
              <w:instrText xml:space="preserve"> FORMTEXT </w:instrText>
            </w:r>
            <w:r w:rsidRPr="00FB06EC">
              <w:rPr>
                <w:color w:val="1D1D1B"/>
                <w:u w:val="single"/>
                <w:lang w:val="el-GR"/>
              </w:rPr>
            </w:r>
            <w:r w:rsidRPr="00FB06EC">
              <w:rPr>
                <w:color w:val="1D1D1B"/>
                <w:u w:val="single"/>
                <w:lang w:val="el-GR"/>
              </w:rPr>
              <w:fldChar w:fldCharType="separate"/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noProof/>
                <w:color w:val="1D1D1B"/>
                <w:u w:val="single"/>
                <w:lang w:val="el-GR"/>
              </w:rPr>
              <w:t xml:space="preserve">  </w:t>
            </w:r>
            <w:r w:rsidRPr="00FB06EC">
              <w:rPr>
                <w:noProof/>
                <w:color w:val="1D1D1B"/>
                <w:u w:val="single"/>
                <w:lang w:val="el-GR"/>
              </w:rPr>
              <w:t> </w:t>
            </w:r>
            <w:r w:rsidRPr="00FB06EC">
              <w:rPr>
                <w:color w:val="1D1D1B"/>
                <w:u w:val="single"/>
                <w:lang w:val="el-GR"/>
              </w:rPr>
              <w:fldChar w:fldCharType="end"/>
            </w:r>
            <w:permEnd w:id="276434721"/>
          </w:p>
        </w:tc>
      </w:tr>
    </w:tbl>
    <w:p w14:paraId="4EAB2917" w14:textId="77777777" w:rsidR="00B47457" w:rsidRPr="004D61AF" w:rsidRDefault="00B47457">
      <w:pPr>
        <w:pStyle w:val="BodyText"/>
        <w:spacing w:before="2"/>
        <w:rPr>
          <w:sz w:val="18"/>
          <w:szCs w:val="20"/>
        </w:rPr>
      </w:pPr>
    </w:p>
    <w:p w14:paraId="17543000" w14:textId="77777777" w:rsidR="00B47457" w:rsidRDefault="00F50447">
      <w:pPr>
        <w:pStyle w:val="ListParagraph"/>
        <w:numPr>
          <w:ilvl w:val="1"/>
          <w:numId w:val="1"/>
        </w:numPr>
        <w:tabs>
          <w:tab w:val="left" w:pos="503"/>
        </w:tabs>
        <w:ind w:hanging="393"/>
      </w:pPr>
      <w:r>
        <w:rPr>
          <w:color w:val="1D1D1B"/>
        </w:rPr>
        <w:t>Σε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περίπτωση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εξακολουθεί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ισχύει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παρ.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10.3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Σύμβασης.</w:t>
      </w:r>
    </w:p>
    <w:p w14:paraId="13C21EE8" w14:textId="77777777" w:rsidR="00B47457" w:rsidRDefault="00B47457">
      <w:pPr>
        <w:pStyle w:val="BodyText"/>
        <w:spacing w:before="7"/>
        <w:rPr>
          <w:sz w:val="20"/>
        </w:rPr>
      </w:pPr>
    </w:p>
    <w:p w14:paraId="192878E2" w14:textId="77777777" w:rsidR="00B47457" w:rsidRDefault="00F50447">
      <w:pPr>
        <w:pStyle w:val="Heading1"/>
        <w:spacing w:before="1" w:line="240" w:lineRule="auto"/>
        <w:jc w:val="left"/>
      </w:pPr>
      <w:r>
        <w:rPr>
          <w:color w:val="333399"/>
        </w:rPr>
        <w:t>Άρθρο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4.</w:t>
      </w:r>
      <w:r>
        <w:rPr>
          <w:color w:val="333399"/>
          <w:spacing w:val="49"/>
        </w:rPr>
        <w:t xml:space="preserve"> </w:t>
      </w:r>
      <w:r>
        <w:rPr>
          <w:color w:val="333399"/>
        </w:rPr>
        <w:t>Άλλες</w:t>
      </w:r>
      <w:r w:rsidR="00702476">
        <w:rPr>
          <w:color w:val="333399"/>
          <w:spacing w:val="-2"/>
        </w:rPr>
        <w:t xml:space="preserve"> </w:t>
      </w:r>
      <w:r w:rsidR="00702476">
        <w:rPr>
          <w:color w:val="333399"/>
          <w:spacing w:val="-2"/>
          <w:lang w:val="el-GR"/>
        </w:rPr>
        <w:t>Ε</w:t>
      </w:r>
      <w:r>
        <w:rPr>
          <w:color w:val="333399"/>
          <w:spacing w:val="-2"/>
        </w:rPr>
        <w:t>πιβαρύνσεις</w:t>
      </w:r>
    </w:p>
    <w:p w14:paraId="40B23E55" w14:textId="77777777" w:rsidR="00B47457" w:rsidRPr="004D61AF" w:rsidRDefault="00B47457">
      <w:pPr>
        <w:pStyle w:val="BodyText"/>
        <w:spacing w:before="7"/>
        <w:rPr>
          <w:b/>
          <w:sz w:val="10"/>
          <w:szCs w:val="10"/>
        </w:rPr>
      </w:pPr>
    </w:p>
    <w:p w14:paraId="07A717AC" w14:textId="77777777" w:rsidR="004D61AF" w:rsidRDefault="004D61AF" w:rsidP="004D61AF">
      <w:pPr>
        <w:pStyle w:val="BodyText"/>
        <w:tabs>
          <w:tab w:val="left" w:pos="7823"/>
          <w:tab w:val="left" w:pos="8788"/>
        </w:tabs>
        <w:ind w:left="2520" w:hanging="2430"/>
        <w:rPr>
          <w:color w:val="1D1D1B"/>
        </w:rPr>
      </w:pPr>
      <w:r w:rsidRPr="00872667">
        <w:rPr>
          <w:color w:val="1D1D1B"/>
        </w:rPr>
        <w:t>Κόστος αντιλογισμού:</w:t>
      </w: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776357489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776357489"/>
      <w:r>
        <w:rPr>
          <w:color w:val="1D1D1B"/>
          <w:spacing w:val="59"/>
        </w:rPr>
        <w:t xml:space="preserve"> </w:t>
      </w:r>
      <w:r w:rsidRPr="00872667">
        <w:rPr>
          <w:color w:val="1D1D1B"/>
        </w:rPr>
        <w:t>% επί του ποσού της συναλλαγής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αράγραφος 8.1.1 Σύμβασης)</w:t>
      </w:r>
    </w:p>
    <w:p w14:paraId="3043DDF4" w14:textId="77777777" w:rsidR="004D61AF" w:rsidRPr="00FB06EC" w:rsidRDefault="004D61AF" w:rsidP="004D61AF">
      <w:pPr>
        <w:pStyle w:val="BodyText"/>
        <w:tabs>
          <w:tab w:val="left" w:pos="7823"/>
          <w:tab w:val="left" w:pos="8788"/>
        </w:tabs>
        <w:ind w:left="110"/>
        <w:rPr>
          <w:color w:val="1D1D1B"/>
          <w:sz w:val="10"/>
          <w:szCs w:val="10"/>
        </w:rPr>
      </w:pPr>
    </w:p>
    <w:p w14:paraId="36A6A385" w14:textId="77777777" w:rsidR="004D61AF" w:rsidRDefault="004D61AF" w:rsidP="004D61AF">
      <w:pPr>
        <w:pStyle w:val="BodyText"/>
        <w:tabs>
          <w:tab w:val="left" w:pos="7823"/>
          <w:tab w:val="left" w:pos="8788"/>
        </w:tabs>
        <w:ind w:left="90"/>
        <w:rPr>
          <w:color w:val="1D1D1B"/>
        </w:rPr>
      </w:pPr>
      <w:r w:rsidRPr="00872667">
        <w:rPr>
          <w:color w:val="1D1D1B"/>
        </w:rPr>
        <w:t>Κόστος αμφισβήτησης:</w:t>
      </w:r>
      <w:r>
        <w:rPr>
          <w:color w:val="1D1D1B"/>
          <w:spacing w:val="59"/>
        </w:rPr>
        <w:t xml:space="preserve"> </w:t>
      </w:r>
      <w:permStart w:id="517291269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517291269"/>
      <w:r>
        <w:rPr>
          <w:rFonts w:ascii="Times New Roman" w:hAnsi="Times New Roman"/>
          <w:color w:val="1D1D1B"/>
          <w:spacing w:val="40"/>
        </w:rPr>
        <w:t xml:space="preserve"> </w:t>
      </w:r>
      <w:r w:rsidRPr="00872667">
        <w:rPr>
          <w:color w:val="1D1D1B"/>
        </w:rPr>
        <w:t>Ευρώ για κάθε περίπτωση αμφισβήτησης που δεν καταλήγει υπέρ της Eπιχείρησης (</w:t>
      </w:r>
      <w:r>
        <w:rPr>
          <w:color w:val="1D1D1B"/>
          <w:lang w:val="el-GR"/>
        </w:rPr>
        <w:t>π</w:t>
      </w:r>
      <w:r w:rsidRPr="00872667">
        <w:rPr>
          <w:color w:val="1D1D1B"/>
        </w:rPr>
        <w:t>αρ</w:t>
      </w:r>
      <w:r>
        <w:rPr>
          <w:color w:val="1D1D1B"/>
          <w:lang w:val="el-GR"/>
        </w:rPr>
        <w:t>άγραφος</w:t>
      </w:r>
      <w:r w:rsidRPr="00872667">
        <w:rPr>
          <w:color w:val="1D1D1B"/>
        </w:rPr>
        <w:t xml:space="preserve"> 8.1.1 Σύμβασης)</w:t>
      </w:r>
    </w:p>
    <w:p w14:paraId="660609CA" w14:textId="77777777" w:rsidR="00B47457" w:rsidRPr="004D61AF" w:rsidRDefault="00B47457">
      <w:pPr>
        <w:pStyle w:val="BodyText"/>
        <w:rPr>
          <w:sz w:val="10"/>
          <w:szCs w:val="10"/>
        </w:rPr>
      </w:pPr>
    </w:p>
    <w:p w14:paraId="10B273A9" w14:textId="77777777" w:rsidR="00B47457" w:rsidRDefault="00793D30">
      <w:pPr>
        <w:pStyle w:val="BodyText"/>
        <w:tabs>
          <w:tab w:val="left" w:pos="1108"/>
        </w:tabs>
        <w:spacing w:before="56" w:line="283" w:lineRule="auto"/>
        <w:ind w:left="110" w:right="322"/>
        <w:rPr>
          <w:rFonts w:ascii="Times New Roman" w:hAnsi="Times New Roman"/>
        </w:rPr>
      </w:pPr>
      <w:r>
        <w:rPr>
          <w:color w:val="1D1D1B"/>
          <w:lang w:val="el-GR"/>
        </w:rPr>
        <w:t>Έ</w:t>
      </w:r>
      <w:r w:rsidR="00F50447">
        <w:rPr>
          <w:color w:val="1D1D1B"/>
        </w:rPr>
        <w:t>ξοδα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για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την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έκδοση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αποστολή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Λογαριασμών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ανά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δεκαπενθήμερο,</w:t>
      </w:r>
      <w:r w:rsidR="00F50447">
        <w:rPr>
          <w:color w:val="1D1D1B"/>
          <w:spacing w:val="-6"/>
        </w:rPr>
        <w:t xml:space="preserve"> </w:t>
      </w:r>
      <w:r w:rsidR="00F50447">
        <w:rPr>
          <w:color w:val="1D1D1B"/>
        </w:rPr>
        <w:t>εβδομαδιαία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ή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κάθε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ημέρα</w:t>
      </w:r>
      <w:r w:rsidR="00F50447">
        <w:rPr>
          <w:color w:val="1D1D1B"/>
          <w:spacing w:val="-7"/>
        </w:rPr>
        <w:t xml:space="preserve"> </w:t>
      </w:r>
      <w:r w:rsidR="00F50447">
        <w:rPr>
          <w:color w:val="1D1D1B"/>
        </w:rPr>
        <w:t>(παρ.15.3): Ευρώ</w:t>
      </w:r>
      <w:r w:rsidR="00F50447">
        <w:rPr>
          <w:color w:val="1D1D1B"/>
          <w:spacing w:val="59"/>
        </w:rPr>
        <w:t xml:space="preserve"> </w:t>
      </w:r>
      <w:permStart w:id="1945054296" w:edGrp="everyone"/>
      <w:r w:rsidR="00F50447">
        <w:rPr>
          <w:rFonts w:ascii="Times New Roman" w:hAnsi="Times New Roman"/>
          <w:color w:val="1D1D1B"/>
          <w:u w:val="single" w:color="333399"/>
        </w:rPr>
        <w:tab/>
      </w:r>
      <w:permEnd w:id="1945054296"/>
    </w:p>
    <w:p w14:paraId="290BD5BD" w14:textId="77777777" w:rsidR="00B47457" w:rsidRPr="004D61AF" w:rsidRDefault="00B47457">
      <w:pPr>
        <w:pStyle w:val="BodyText"/>
        <w:spacing w:before="9"/>
        <w:rPr>
          <w:sz w:val="10"/>
          <w:szCs w:val="10"/>
        </w:rPr>
      </w:pPr>
    </w:p>
    <w:p w14:paraId="7659427B" w14:textId="77777777" w:rsidR="00947049" w:rsidRDefault="00947049">
      <w:pPr>
        <w:pStyle w:val="BodyText"/>
        <w:tabs>
          <w:tab w:val="left" w:pos="10099"/>
        </w:tabs>
        <w:spacing w:before="56"/>
        <w:ind w:left="110"/>
        <w:rPr>
          <w:rFonts w:ascii="Times New Roman" w:hAnsi="Times New Roman"/>
          <w:color w:val="1D1D1B"/>
          <w:u w:val="single" w:color="333399"/>
        </w:rPr>
      </w:pPr>
    </w:p>
    <w:p w14:paraId="59585E3F" w14:textId="77777777" w:rsidR="00B47457" w:rsidRDefault="00F50447">
      <w:pPr>
        <w:pStyle w:val="Heading1"/>
        <w:spacing w:before="56"/>
      </w:pPr>
      <w:r>
        <w:rPr>
          <w:color w:val="333399"/>
        </w:rPr>
        <w:lastRenderedPageBreak/>
        <w:t>Άρθρο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5"/>
        </w:rPr>
        <w:t>5.</w:t>
      </w:r>
    </w:p>
    <w:p w14:paraId="2E247094" w14:textId="2CE0B9C2" w:rsidR="00B47457" w:rsidRDefault="00F50447">
      <w:pPr>
        <w:pStyle w:val="BodyText"/>
        <w:spacing w:before="2" w:line="232" w:lineRule="auto"/>
        <w:ind w:left="110" w:right="106"/>
        <w:jc w:val="both"/>
      </w:pPr>
      <w:r>
        <w:rPr>
          <w:color w:val="1D1D1B"/>
        </w:rPr>
        <w:t>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παρέχει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ρητή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συγκατάθεσή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ώστε,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περιοδική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ενημέρωση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λαμβάνει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κατ’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άρθρο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1</w:t>
      </w:r>
      <w:r w:rsidR="00490C2E">
        <w:rPr>
          <w:color w:val="1D1D1B"/>
        </w:rPr>
        <w:t>5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 Σύμβασης,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παρεχόμενες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πληροφορίες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εμφανίζονται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συγκεντρωτικά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εμπορικό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σήμα, κατηγορία καρτών και ποσοστό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προμήθειας μεταξύ εκδότη Κάρτας και αποδέκτη, που εκάστοτε εφαρμόζεται.</w:t>
      </w:r>
    </w:p>
    <w:p w14:paraId="46FFA180" w14:textId="77777777" w:rsidR="00B47457" w:rsidRDefault="00F50447">
      <w:pPr>
        <w:spacing w:line="321" w:lineRule="exact"/>
        <w:ind w:left="110"/>
        <w:rPr>
          <w:rFonts w:ascii="Arial Unicode MS" w:hAnsi="Arial Unicode MS"/>
        </w:rPr>
      </w:pPr>
      <w:r>
        <w:rPr>
          <w:rFonts w:ascii="Arial Unicode MS" w:hAnsi="Arial Unicode MS"/>
          <w:color w:val="1D1D1B"/>
        </w:rPr>
        <w:t>❐</w:t>
      </w:r>
    </w:p>
    <w:p w14:paraId="57E38D21" w14:textId="77777777" w:rsidR="00B47457" w:rsidRDefault="00F50447">
      <w:pPr>
        <w:pStyle w:val="BodyText"/>
        <w:spacing w:before="197" w:line="232" w:lineRule="auto"/>
        <w:ind w:left="110" w:right="106"/>
        <w:jc w:val="both"/>
      </w:pPr>
      <w:r>
        <w:rPr>
          <w:color w:val="1D1D1B"/>
        </w:rPr>
        <w:t>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μπορεί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πληροφορείται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επιβάρυνσής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ανά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(με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διαχωρισμό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ποσών για τη διατραπεζική προμήθεια και την επιβάρυνση υπέρ των Οργανισμών) μέσω του “portal” της Επιχείρησης.</w:t>
      </w:r>
    </w:p>
    <w:p w14:paraId="4FAA1ED4" w14:textId="77777777" w:rsidR="00B47457" w:rsidRDefault="00B47457">
      <w:pPr>
        <w:pStyle w:val="BodyText"/>
        <w:rPr>
          <w:sz w:val="20"/>
        </w:rPr>
      </w:pPr>
    </w:p>
    <w:p w14:paraId="4C6D7DD0" w14:textId="77777777" w:rsidR="00B47457" w:rsidRDefault="00B47457">
      <w:pPr>
        <w:pStyle w:val="BodyText"/>
        <w:rPr>
          <w:sz w:val="20"/>
        </w:rPr>
      </w:pPr>
    </w:p>
    <w:p w14:paraId="1F806364" w14:textId="77777777" w:rsidR="00B47457" w:rsidRDefault="00B47457">
      <w:pPr>
        <w:pStyle w:val="BodyText"/>
        <w:spacing w:before="3"/>
        <w:rPr>
          <w:sz w:val="16"/>
        </w:rPr>
      </w:pPr>
    </w:p>
    <w:p w14:paraId="51D55A7F" w14:textId="77777777" w:rsidR="004D61AF" w:rsidRDefault="004D61AF" w:rsidP="004D61AF">
      <w:pPr>
        <w:tabs>
          <w:tab w:val="left" w:pos="396"/>
          <w:tab w:val="left" w:pos="978"/>
          <w:tab w:val="left" w:pos="1706"/>
        </w:tabs>
        <w:spacing w:before="86" w:line="264" w:lineRule="exact"/>
        <w:jc w:val="center"/>
        <w:rPr>
          <w:rFonts w:ascii="Times New Roman"/>
        </w:rPr>
      </w:pP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332311473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332311473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 </w:t>
      </w:r>
      <w:r>
        <w:rPr>
          <w:color w:val="1D1D1B"/>
          <w:lang w:val="el-GR"/>
        </w:rPr>
        <w:t xml:space="preserve"> </w:t>
      </w:r>
      <w:permStart w:id="1506690785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506690785"/>
      <w:r>
        <w:rPr>
          <w:color w:val="1D1D1B"/>
          <w:spacing w:val="59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1872460544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872460544"/>
      <w:r>
        <w:rPr>
          <w:color w:val="1D1D1B"/>
          <w:spacing w:val="59"/>
        </w:rPr>
        <w:t xml:space="preserve"> </w:t>
      </w:r>
      <w:r>
        <w:rPr>
          <w:rFonts w:ascii="Times New Roman"/>
          <w:color w:val="1D1D1B"/>
        </w:rPr>
        <w:t xml:space="preserve"> </w:t>
      </w:r>
      <w:r>
        <w:rPr>
          <w:color w:val="1D1D1B"/>
        </w:rPr>
        <w:t xml:space="preserve">/  </w:t>
      </w:r>
      <w:r>
        <w:rPr>
          <w:color w:val="1D1D1B"/>
          <w:lang w:val="el-GR"/>
        </w:rPr>
        <w:t xml:space="preserve"> </w:t>
      </w:r>
      <w:permStart w:id="1860390662" w:edGrp="everyone"/>
      <w:r w:rsidRPr="00FB06EC">
        <w:rPr>
          <w:color w:val="1D1D1B"/>
          <w:u w:val="single"/>
          <w:lang w:val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6EC">
        <w:rPr>
          <w:color w:val="1D1D1B"/>
          <w:u w:val="single"/>
          <w:lang w:val="el-GR"/>
        </w:rPr>
        <w:instrText xml:space="preserve"> FORMTEXT </w:instrText>
      </w:r>
      <w:r w:rsidRPr="00FB06EC">
        <w:rPr>
          <w:color w:val="1D1D1B"/>
          <w:u w:val="single"/>
          <w:lang w:val="el-GR"/>
        </w:rPr>
      </w:r>
      <w:r w:rsidRPr="00FB06EC">
        <w:rPr>
          <w:color w:val="1D1D1B"/>
          <w:u w:val="single"/>
          <w:lang w:val="el-GR"/>
        </w:rPr>
        <w:fldChar w:fldCharType="separate"/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noProof/>
          <w:color w:val="1D1D1B"/>
          <w:u w:val="single"/>
          <w:lang w:val="el-GR"/>
        </w:rPr>
        <w:t xml:space="preserve">  </w:t>
      </w:r>
      <w:r w:rsidRPr="00FB06EC">
        <w:rPr>
          <w:noProof/>
          <w:color w:val="1D1D1B"/>
          <w:u w:val="single"/>
          <w:lang w:val="el-GR"/>
        </w:rPr>
        <w:t> </w:t>
      </w:r>
      <w:r w:rsidRPr="00FB06EC">
        <w:rPr>
          <w:color w:val="1D1D1B"/>
          <w:u w:val="single"/>
          <w:lang w:val="el-GR"/>
        </w:rPr>
        <w:fldChar w:fldCharType="end"/>
      </w:r>
      <w:r>
        <w:rPr>
          <w:rFonts w:ascii="Times New Roman" w:hAnsi="Times New Roman"/>
          <w:color w:val="1D1D1B"/>
          <w:u w:val="single" w:color="333399"/>
        </w:rPr>
        <w:t xml:space="preserve"> </w:t>
      </w:r>
      <w:permEnd w:id="1860390662"/>
      <w:r>
        <w:rPr>
          <w:color w:val="1D1D1B"/>
          <w:spacing w:val="59"/>
        </w:rPr>
        <w:t xml:space="preserve"> </w:t>
      </w:r>
    </w:p>
    <w:p w14:paraId="729778D1" w14:textId="77777777" w:rsidR="00B47457" w:rsidRDefault="00B0659C" w:rsidP="00B0659C">
      <w:pPr>
        <w:pStyle w:val="BodyText"/>
        <w:spacing w:line="264" w:lineRule="exact"/>
        <w:jc w:val="center"/>
      </w:pPr>
      <w:r>
        <w:rPr>
          <w:color w:val="1D1D1B"/>
        </w:rPr>
        <w:t xml:space="preserve"> </w:t>
      </w:r>
      <w:r w:rsidR="00F50447">
        <w:rPr>
          <w:color w:val="1D1D1B"/>
        </w:rPr>
        <w:t>(τόπος</w:t>
      </w:r>
      <w:r w:rsidR="00F50447">
        <w:rPr>
          <w:color w:val="1D1D1B"/>
          <w:spacing w:val="-9"/>
        </w:rPr>
        <w:t xml:space="preserve"> </w:t>
      </w:r>
      <w:r w:rsidR="00F50447">
        <w:rPr>
          <w:color w:val="1D1D1B"/>
        </w:rPr>
        <w:t>και</w:t>
      </w:r>
      <w:r w:rsidR="00F50447">
        <w:rPr>
          <w:color w:val="1D1D1B"/>
          <w:spacing w:val="-8"/>
        </w:rPr>
        <w:t xml:space="preserve"> </w:t>
      </w:r>
      <w:r w:rsidR="00F50447">
        <w:rPr>
          <w:color w:val="1D1D1B"/>
          <w:spacing w:val="-2"/>
        </w:rPr>
        <w:t>ημερομηνία)</w:t>
      </w:r>
    </w:p>
    <w:p w14:paraId="3802CDCE" w14:textId="77777777" w:rsidR="00B47457" w:rsidRDefault="00B47457">
      <w:pPr>
        <w:pStyle w:val="BodyText"/>
      </w:pPr>
    </w:p>
    <w:p w14:paraId="5E9E369E" w14:textId="77777777" w:rsidR="00B47457" w:rsidRDefault="00B47457">
      <w:pPr>
        <w:pStyle w:val="BodyText"/>
        <w:spacing w:before="11"/>
        <w:rPr>
          <w:sz w:val="19"/>
        </w:rPr>
      </w:pPr>
    </w:p>
    <w:p w14:paraId="76A242FB" w14:textId="77777777" w:rsidR="00B47457" w:rsidRDefault="00F50447" w:rsidP="00793D30">
      <w:pPr>
        <w:ind w:left="3600" w:firstLine="720"/>
        <w:rPr>
          <w:b/>
        </w:rPr>
      </w:pPr>
      <w:r>
        <w:rPr>
          <w:b/>
          <w:color w:val="1D1D1B"/>
        </w:rPr>
        <w:t>ΟΙ</w:t>
      </w:r>
      <w:r>
        <w:rPr>
          <w:b/>
          <w:color w:val="1D1D1B"/>
          <w:spacing w:val="-2"/>
        </w:rPr>
        <w:t xml:space="preserve"> ΣΥΜΒ</w:t>
      </w:r>
      <w:r w:rsidR="00793D30">
        <w:rPr>
          <w:b/>
          <w:color w:val="1D1D1B"/>
          <w:spacing w:val="-2"/>
          <w:lang w:val="el-GR"/>
        </w:rPr>
        <w:t>Α</w:t>
      </w:r>
      <w:r>
        <w:rPr>
          <w:b/>
          <w:color w:val="1D1D1B"/>
          <w:spacing w:val="-2"/>
        </w:rPr>
        <w:t>ΛΛΟΜ</w:t>
      </w:r>
      <w:r w:rsidR="00793D30">
        <w:rPr>
          <w:b/>
          <w:color w:val="1D1D1B"/>
          <w:spacing w:val="-2"/>
          <w:lang w:val="el-GR"/>
        </w:rPr>
        <w:t>Ε</w:t>
      </w:r>
      <w:r>
        <w:rPr>
          <w:b/>
          <w:color w:val="1D1D1B"/>
          <w:spacing w:val="-2"/>
        </w:rPr>
        <w:t>ΝΟΙ</w:t>
      </w:r>
    </w:p>
    <w:p w14:paraId="49F0937D" w14:textId="77777777" w:rsidR="00672CB5" w:rsidRDefault="00672CB5" w:rsidP="00672CB5">
      <w:pPr>
        <w:tabs>
          <w:tab w:val="left" w:pos="5011"/>
        </w:tabs>
        <w:rPr>
          <w:b/>
          <w:sz w:val="20"/>
        </w:rPr>
      </w:pPr>
    </w:p>
    <w:p w14:paraId="2D570970" w14:textId="77777777" w:rsidR="00B47457" w:rsidRDefault="00793D30" w:rsidP="00672CB5">
      <w:pPr>
        <w:tabs>
          <w:tab w:val="left" w:pos="5310"/>
          <w:tab w:val="left" w:pos="5940"/>
        </w:tabs>
        <w:ind w:left="720" w:firstLine="270"/>
        <w:rPr>
          <w:b/>
        </w:rPr>
      </w:pPr>
      <w:r>
        <w:rPr>
          <w:b/>
          <w:color w:val="1D1D1B"/>
        </w:rPr>
        <w:t>ΓΙΑ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</w:rPr>
        <w:t>ΤΗ N</w:t>
      </w:r>
      <w:r>
        <w:rPr>
          <w:b/>
          <w:color w:val="1D1D1B"/>
          <w:lang w:val="en-US"/>
        </w:rPr>
        <w:t>E</w:t>
      </w:r>
      <w:r w:rsidR="00F50447">
        <w:rPr>
          <w:b/>
          <w:color w:val="1D1D1B"/>
        </w:rPr>
        <w:t>ΧΙ</w:t>
      </w:r>
      <w:r w:rsidR="00F50447">
        <w:rPr>
          <w:b/>
          <w:color w:val="1D1D1B"/>
          <w:spacing w:val="-1"/>
        </w:rPr>
        <w:t xml:space="preserve"> </w:t>
      </w:r>
      <w:r w:rsidR="00F50447">
        <w:rPr>
          <w:b/>
          <w:color w:val="1D1D1B"/>
        </w:rPr>
        <w:t>ΠΛΗΡΩΜΩΝ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lang w:val="el-GR"/>
        </w:rPr>
        <w:t>ΕΛΛΑΣ Α.Ε.</w:t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 w:rsidR="00672CB5">
        <w:rPr>
          <w:b/>
          <w:color w:val="1D1D1B"/>
        </w:rPr>
        <w:tab/>
      </w:r>
      <w:r>
        <w:rPr>
          <w:b/>
          <w:color w:val="1D1D1B"/>
        </w:rPr>
        <w:t xml:space="preserve">ΓΙΑ </w:t>
      </w:r>
      <w:r w:rsidR="00F50447">
        <w:rPr>
          <w:b/>
          <w:color w:val="1D1D1B"/>
        </w:rPr>
        <w:t>ΤΗΝ</w:t>
      </w:r>
      <w:r w:rsidR="00F50447">
        <w:rPr>
          <w:b/>
          <w:color w:val="1D1D1B"/>
          <w:spacing w:val="-1"/>
        </w:rPr>
        <w:t xml:space="preserve"> </w:t>
      </w:r>
      <w:r>
        <w:rPr>
          <w:b/>
          <w:color w:val="1D1D1B"/>
          <w:spacing w:val="-1"/>
          <w:lang w:val="el-GR"/>
        </w:rPr>
        <w:t>ΕΠΙΧΕΙΡΗΣΗ</w:t>
      </w:r>
    </w:p>
    <w:sectPr w:rsidR="00B47457" w:rsidSect="00873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260" w:right="743" w:bottom="1474" w:left="743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8F99" w14:textId="77777777" w:rsidR="0099772D" w:rsidRDefault="0099772D">
      <w:r>
        <w:separator/>
      </w:r>
    </w:p>
  </w:endnote>
  <w:endnote w:type="continuationSeparator" w:id="0">
    <w:p w14:paraId="72E5685F" w14:textId="77777777" w:rsidR="0099772D" w:rsidRDefault="009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 (Titoli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58BB" w14:textId="77777777" w:rsidR="003D5839" w:rsidRDefault="003D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EADB" w14:textId="2CDE64A4" w:rsidR="00B47457" w:rsidRDefault="009668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5B78028" wp14:editId="3A9CCFD8">
              <wp:simplePos x="0" y="0"/>
              <wp:positionH relativeFrom="page">
                <wp:posOffset>539750</wp:posOffset>
              </wp:positionH>
              <wp:positionV relativeFrom="page">
                <wp:posOffset>10079990</wp:posOffset>
              </wp:positionV>
              <wp:extent cx="6228080" cy="299085"/>
              <wp:effectExtent l="0" t="0" r="0" b="0"/>
              <wp:wrapNone/>
              <wp:docPr id="168273205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299085"/>
                      </a:xfrm>
                      <a:prstGeom prst="rect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2AA8F4" id="Rectangle 3" o:spid="_x0000_s1026" style="position:absolute;margin-left:42.5pt;margin-top:793.7pt;width:490.4pt;height:2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ZH6AEAALUDAAAOAAAAZHJzL2Uyb0RvYy54bWysU9uO0zAQfUfiHyy/01zUXdqo6WrVsghp&#10;YZEWPsB1nMTC8Zix27R8PWOn263gDaFIlsczPp5z5mR1dxwMOyj0GmzNi1nOmbISGm27mn//9vBu&#10;wZkPwjbCgFU1PynP79Zv36xGV6kSejCNQkYg1lejq3kfgquyzMteDcLPwClLyRZwEIFC7LIGxUjo&#10;g8nKPL/NRsDGIUjlPZ1upyRfJ/y2VTI8ta1XgZmaU28hrZjWXVyz9UpUHQrXa3luQ/xDF4PQlh69&#10;QG1FEGyP+i+oQUsED22YSRgyaFstVeJAbIr8DzbPvXAqcSFxvLvI5P8frPxyeHZfMbbu3SPIH55Z&#10;2PTCduoeEcZeiYaeK6JQ2eh8dbkQA09X2W78DA2NVuwDJA2OLQ4RkNixY5L6dJFaHQOTdHhblot8&#10;QRORlCuXy3xxk54Q1ctthz58VDCwuKk50igTujg8+hC7EdVLSeoejG4etDEpwG63McgOgsb+YRu/&#10;M7q/LjM2FluI1ybEeJJoRmbRRL7aQXMilgiTd8jrtOkBf3E2km9q7n/uBSrOzCdLSi2L+TwaLQXz&#10;m/clBXid2V1nhJUEVfPA2bTdhMmce4e66+mlIpG2cE/qtjoRf+3q3Cx5I+lx9nE033Wcql7/tvVv&#10;AAAA//8DAFBLAwQUAAYACAAAACEAu7Hw8OIAAAANAQAADwAAAGRycy9kb3ducmV2LnhtbEyPQU/D&#10;MAyF70j8h8hIXBBLYGupStMJTZrgxhiT4Jg1oS00TtW4W/n3eCd2s/2enr9XLCffiYMbYhtQw91M&#10;gXBYBdtirWH3vr7NQEQyaE0X0Gn4dRGW5eVFYXIbjvjmDluqBYdgzI2GhqjPpYxV47yJs9A7ZO0r&#10;DN4Qr0Mt7WCOHO47ea9UKr1pkT80pnerxlU/29Fr+KbuOaqweaHV+qPdfM7Vzfi60/r6anp6BEFu&#10;on8znPAZHUpm2ocRbRSdhizhKsT3JHtYgDg5VJpwmz1P6XyRgCwLed6i/AMAAP//AwBQSwECLQAU&#10;AAYACAAAACEAtoM4kv4AAADhAQAAEwAAAAAAAAAAAAAAAAAAAAAAW0NvbnRlbnRfVHlwZXNdLnht&#10;bFBLAQItABQABgAIAAAAIQA4/SH/1gAAAJQBAAALAAAAAAAAAAAAAAAAAC8BAABfcmVscy8ucmVs&#10;c1BLAQItABQABgAIAAAAIQBmSYZH6AEAALUDAAAOAAAAAAAAAAAAAAAAAC4CAABkcnMvZTJvRG9j&#10;LnhtbFBLAQItABQABgAIAAAAIQC7sfDw4gAAAA0BAAAPAAAAAAAAAAAAAAAAAEIEAABkcnMvZG93&#10;bnJldi54bWxQSwUGAAAAAAQABADzAAAAUQUAAAAA&#10;" fillcolor="#edede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BC6496" wp14:editId="6921DED8">
              <wp:simplePos x="0" y="0"/>
              <wp:positionH relativeFrom="page">
                <wp:posOffset>584835</wp:posOffset>
              </wp:positionH>
              <wp:positionV relativeFrom="page">
                <wp:posOffset>10121900</wp:posOffset>
              </wp:positionV>
              <wp:extent cx="5534660" cy="241300"/>
              <wp:effectExtent l="0" t="0" r="0" b="0"/>
              <wp:wrapNone/>
              <wp:docPr id="1096531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66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03E62" w14:textId="77777777" w:rsidR="00B47457" w:rsidRDefault="00F50447">
                          <w:pPr>
                            <w:spacing w:line="220" w:lineRule="auto"/>
                            <w:ind w:left="2109" w:hanging="209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NEXI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ΠΛΗΡΩΜΩΝ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ΕΛΛΑΣ</w:t>
                          </w:r>
                          <w:r>
                            <w:rPr>
                              <w:b/>
                              <w:color w:val="25378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378D"/>
                              <w:spacing w:val="-2"/>
                              <w:sz w:val="16"/>
                            </w:rPr>
                            <w:t>Α.Ε.</w:t>
                          </w:r>
                          <w:r>
                            <w:rPr>
                              <w:b/>
                              <w:color w:val="25378D"/>
                              <w:spacing w:val="8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Χαριλάου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Τρικούπη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15</w:t>
                          </w:r>
                          <w:r w:rsidR="00702476"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106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Αθήνα,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Ελλάδα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color w:val="1D1D1B"/>
                                <w:spacing w:val="-2"/>
                                <w:sz w:val="16"/>
                              </w:rPr>
                              <w:t>www.nexigroup.gr</w:t>
                            </w:r>
                            <w:r>
                              <w:rPr>
                                <w:rFonts w:ascii="Calibri Light" w:hAnsi="Calibri Light"/>
                                <w:color w:val="1D1D1B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Δ.Ο.Υ.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Φ.Α.Ε.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>Αθηνών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Α.Φ.Μ.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801689787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Αρ.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Γ.Ε.ΜΗ.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161553201000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Εταιρεία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υπό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τον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έλεγχο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της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Nexi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D1D1B"/>
                              <w:sz w:val="16"/>
                            </w:rPr>
                            <w:t>S.p.A.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C64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05pt;margin-top:797pt;width:435.8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iO1gEAAJEDAAAOAAAAZHJzL2Uyb0RvYy54bWysU8Fu2zAMvQ/YPwi6L3bSNhiMOEXXosOA&#10;bivQ9QMUWbaF2aJGKrGzrx8lx+m63YZdBJqknt57pDfXY9+Jg0Gy4Eq5XORSGKehsq4p5fO3+3fv&#10;paCgXKU6cKaUR0Pyevv2zWbwhVlBC11lUDCIo2LwpWxD8EWWkW5Nr2gB3jgu1oC9CvyJTVahGhi9&#10;77JVnq+zAbDyCNoQcfZuKsptwq9ro8PXuiYTRFdK5hbSiencxTPbblTRoPKt1Sca6h9Y9Mo6fvQM&#10;daeCEnu0f0H1ViMQ1GGhoc+grq02SQOrWeZ/qHlqlTdJC5tD/mwT/T9Y/eXw5B9RhPEDjDzAJIL8&#10;A+jvJBzctso15gYRhtaoih9eRsuywVNxuhqtpoIiyG74DBUPWe0DJKCxxj66wjoFo/MAjmfTzRiE&#10;5uTV1cXles0lzbXV5fIiT1PJVDHf9kjho4FexKCUyENN6OrwQCGyUcXcEh9zcG+7Lg22c68S3Bgz&#10;iX0kPFEP427k7qhiB9WRdSBMe8J7zUEL+FOKgXeklPRjr9BI0X1y7EVcqDnAOdjNgXKar5YySDGF&#10;t2FavL1H27SMPLnt4Ib9qm2S8sLixJPnnhSedjQu1u/fqevlT9r+AgAA//8DAFBLAwQUAAYACAAA&#10;ACEA6IpyC+AAAAAMAQAADwAAAGRycy9kb3ducmV2LnhtbEyPPU/DMBCGdyT+g3VIbNRuCoGEOFWF&#10;YKqESMPA6MRuYjU+h9htw7/vMcF47z16P4r17AZ2MlOwHiUsFwKYwdZri52Ez/rt7glYiAq1Gjwa&#10;CT8mwLq8vipUrv0ZK3PaxY6RCYZcSehjHHPOQ9sbp8LCjwbpt/eTU5HOqeN6UmcydwNPhEi5UxYp&#10;oVejeelNe9gdnYTNF1av9vu9+aj2la3rTOA2PUh5ezNvnoFFM8c/GH7rU3UoqVPjj6gDGyRkyZJI&#10;0h+yexpFRJauHoE1JKWrRAAvC/5/RHkBAAD//wMAUEsBAi0AFAAGAAgAAAAhALaDOJL+AAAA4QEA&#10;ABMAAAAAAAAAAAAAAAAAAAAAAFtDb250ZW50X1R5cGVzXS54bWxQSwECLQAUAAYACAAAACEAOP0h&#10;/9YAAACUAQAACwAAAAAAAAAAAAAAAAAvAQAAX3JlbHMvLnJlbHNQSwECLQAUAAYACAAAACEAYTe4&#10;jtYBAACRAwAADgAAAAAAAAAAAAAAAAAuAgAAZHJzL2Uyb0RvYy54bWxQSwECLQAUAAYACAAAACEA&#10;6IpyC+AAAAAMAQAADwAAAAAAAAAAAAAAAAAwBAAAZHJzL2Rvd25yZXYueG1sUEsFBgAAAAAEAAQA&#10;8wAAAD0FAAAAAA==&#10;" filled="f" stroked="f">
              <v:textbox inset="0,0,0,0">
                <w:txbxContent>
                  <w:p w14:paraId="2AB03E62" w14:textId="77777777" w:rsidR="00B47457" w:rsidRDefault="00F50447">
                    <w:pPr>
                      <w:spacing w:line="220" w:lineRule="auto"/>
                      <w:ind w:left="2109" w:hanging="209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NEXI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ΠΛΗΡΩΜΩΝ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ΕΛΛΑΣ</w:t>
                    </w:r>
                    <w:r>
                      <w:rPr>
                        <w:b/>
                        <w:color w:val="25378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5378D"/>
                        <w:spacing w:val="-2"/>
                        <w:sz w:val="16"/>
                      </w:rPr>
                      <w:t>Α.Ε.</w:t>
                    </w:r>
                    <w:r>
                      <w:rPr>
                        <w:b/>
                        <w:color w:val="25378D"/>
                        <w:spacing w:val="8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Χαριλάου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Τρικούπη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15</w:t>
                    </w:r>
                    <w:r w:rsidR="00702476">
                      <w:rPr>
                        <w:rFonts w:ascii="Calibri Light" w:hAnsi="Calibri Light"/>
                        <w:color w:val="1D1D1B"/>
                        <w:spacing w:val="-2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106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78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Αθήνα,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Ελλάδα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 Light" w:hAnsi="Calibri Light"/>
                          <w:color w:val="1D1D1B"/>
                          <w:spacing w:val="-2"/>
                          <w:sz w:val="16"/>
                        </w:rPr>
                        <w:t>www.nexigroup.gr</w:t>
                      </w:r>
                      <w:r>
                        <w:rPr>
                          <w:rFonts w:ascii="Calibri Light" w:hAnsi="Calibri Light"/>
                          <w:color w:val="1D1D1B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Δ.Ο.Υ.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Φ.Α.Ε.</w:t>
                    </w:r>
                    <w:r>
                      <w:rPr>
                        <w:rFonts w:ascii="Calibri Light" w:hAnsi="Calibri Light"/>
                        <w:color w:val="1D1D1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>Αθηνών</w:t>
                    </w:r>
                    <w:r>
                      <w:rPr>
                        <w:rFonts w:ascii="Calibri Light" w:hAnsi="Calibri Light"/>
                        <w:color w:val="1D1D1B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Α.Φ.Μ.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801689787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Αρ.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Γ.Ε.ΜΗ.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161553201000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•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Εταιρεία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υπό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τον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έλεγχο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της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Nexi</w:t>
                    </w:r>
                    <w:r>
                      <w:rPr>
                        <w:rFonts w:ascii="Calibri Light" w:hAnsi="Calibri Light"/>
                        <w:color w:val="1D1D1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D1D1B"/>
                        <w:sz w:val="16"/>
                      </w:rPr>
                      <w:t>S.p.A.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6B9141" wp14:editId="3C249FF7">
              <wp:simplePos x="0" y="0"/>
              <wp:positionH relativeFrom="page">
                <wp:posOffset>6827520</wp:posOffset>
              </wp:positionH>
              <wp:positionV relativeFrom="page">
                <wp:posOffset>10246995</wp:posOffset>
              </wp:positionV>
              <wp:extent cx="211455" cy="113665"/>
              <wp:effectExtent l="0" t="0" r="0" b="0"/>
              <wp:wrapNone/>
              <wp:docPr id="583048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86ECE" w14:textId="77777777" w:rsidR="00B47457" w:rsidRDefault="00F50447">
                          <w:pPr>
                            <w:spacing w:before="12"/>
                            <w:ind w:left="60"/>
                            <w:rPr>
                              <w:rFonts w:ascii="Arial Narrow"/>
                              <w:sz w:val="13"/>
                            </w:rPr>
                          </w:pP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color w:val="333399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333399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AC2DD4">
                            <w:rPr>
                              <w:rFonts w:ascii="Arial Narrow"/>
                              <w:noProof/>
                              <w:color w:val="333399"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color w:val="333399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B9141" id="Text Box 1" o:spid="_x0000_s1027" type="#_x0000_t202" style="position:absolute;margin-left:537.6pt;margin-top:806.85pt;width:16.6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dH2AEAAJcDAAAOAAAAZHJzL2Uyb0RvYy54bWysU8GO0zAQvSPxD5bvNE2hFYqarpZdLUJa&#10;YKVlP8Bx7MQi8Zix26R8PWMn6bJwQ1ys8dh+896b8f5q7Dt2UugN2JLnqzVnykqojW1K/vTt7s17&#10;znwQthYdWFXys/L86vD61X5whdpAC12tkBGI9cXgSt6G4Ios87JVvfArcMrSoQbsRaAtNlmNYiD0&#10;vss26/UuGwBrhyCV95S9nQ75IeFrrWT4qrVXgXUlJ24hrZjWKq7ZYS+KBoVrjZxpiH9g0QtjqegF&#10;6lYEwY5o/oLqjUTwoMNKQp+B1kaqpIHU5Os/1Dy2wqmkhczx7mKT/3+w8svp0T0gC+MHGKmBSYR3&#10;9yC/e2bhphW2UdeIMLRK1FQ4j5Zlg/PF/DRa7QsfQarhM9TUZHEMkIBGjX10hXQyQqcGnC+mqzEw&#10;SclNnr/bbjmTdJTnb3e7baogiuWxQx8+KuhZDEqO1NMELk73PkQyoliuxFoW7kzXpb529kWCLsZM&#10;Ih/5TszDWI3M1LOyqKWC+kxqEKZpoemmoAX8ydlAk1Jy/+MoUHHWfbLkSByrJcAlqJZAWElPSx44&#10;m8KbMI3f0aFpWkKePLdwTa5pkxQ9s5jpUveT0HlS43j9vk+3nv/T4RcAAAD//wMAUEsDBBQABgAI&#10;AAAAIQBKVWYi4gAAAA8BAAAPAAAAZHJzL2Rvd25yZXYueG1sTI/BTsMwEETvSPyDtUjcqJ1WTUuI&#10;U1UITkiINBw4OrGbWI3XIXbb8PdsTnDb2R3Nvsl3k+vZxYzBepSQLAQwg43XFlsJn9XrwxZYiAq1&#10;6j0aCT8mwK64vclVpv0VS3M5xJZRCIZMSehiHDLOQ9MZp8LCDwbpdvSjU5Hk2HI9qiuFu54vhUi5&#10;UxbpQ6cG89yZ5nQ4Own7Lyxf7Pd7/VEeS1tVjwLf0pOU93fT/glYNFP8M8OMT+hQEFPtz6gD60mL&#10;zXpJXprSZLUBNnsSsV0Dq+fdKkmBFzn/36P4BQAA//8DAFBLAQItABQABgAIAAAAIQC2gziS/gAA&#10;AOEBAAATAAAAAAAAAAAAAAAAAAAAAABbQ29udGVudF9UeXBlc10ueG1sUEsBAi0AFAAGAAgAAAAh&#10;ADj9If/WAAAAlAEAAAsAAAAAAAAAAAAAAAAALwEAAF9yZWxzLy5yZWxzUEsBAi0AFAAGAAgAAAAh&#10;ABGIp0fYAQAAlwMAAA4AAAAAAAAAAAAAAAAALgIAAGRycy9lMm9Eb2MueG1sUEsBAi0AFAAGAAgA&#10;AAAhAEpVZiLiAAAADwEAAA8AAAAAAAAAAAAAAAAAMgQAAGRycy9kb3ducmV2LnhtbFBLBQYAAAAA&#10;BAAEAPMAAABBBQAAAAA=&#10;" filled="f" stroked="f">
              <v:textbox inset="0,0,0,0">
                <w:txbxContent>
                  <w:p w14:paraId="6F086ECE" w14:textId="77777777" w:rsidR="00B47457" w:rsidRDefault="00F50447">
                    <w:pPr>
                      <w:spacing w:before="12"/>
                      <w:ind w:left="60"/>
                      <w:rPr>
                        <w:rFonts w:ascii="Arial Narrow"/>
                        <w:sz w:val="13"/>
                      </w:rPr>
                    </w:pP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z w:val="13"/>
                      </w:rPr>
                      <w:t>2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fldChar w:fldCharType="end"/>
                    </w:r>
                    <w:r>
                      <w:rPr>
                        <w:rFonts w:ascii="Arial Narrow"/>
                        <w:color w:val="333399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t>of</w:t>
                    </w:r>
                    <w:r>
                      <w:rPr>
                        <w:rFonts w:ascii="Arial Narrow"/>
                        <w:color w:val="333399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separate"/>
                    </w:r>
                    <w:r w:rsidR="00AC2DD4">
                      <w:rPr>
                        <w:rFonts w:ascii="Arial Narrow"/>
                        <w:noProof/>
                        <w:color w:val="333399"/>
                        <w:spacing w:val="-10"/>
                        <w:sz w:val="13"/>
                      </w:rPr>
                      <w:t>3</w:t>
                    </w:r>
                    <w:r>
                      <w:rPr>
                        <w:rFonts w:ascii="Arial Narrow"/>
                        <w:color w:val="333399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887D" w14:textId="77777777" w:rsidR="003D5839" w:rsidRDefault="003D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D189" w14:textId="77777777" w:rsidR="0099772D" w:rsidRDefault="0099772D">
      <w:r>
        <w:separator/>
      </w:r>
    </w:p>
  </w:footnote>
  <w:footnote w:type="continuationSeparator" w:id="0">
    <w:p w14:paraId="1B9BC15D" w14:textId="77777777" w:rsidR="0099772D" w:rsidRDefault="0099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A039" w14:textId="77777777" w:rsidR="003D5839" w:rsidRDefault="003D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ECAE" w14:textId="38F1722B" w:rsidR="00873B66" w:rsidRPr="00B847DE" w:rsidRDefault="00873B66" w:rsidP="00873B66">
    <w:pPr>
      <w:tabs>
        <w:tab w:val="left" w:pos="7035"/>
      </w:tabs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</w:p>
  <w:p w14:paraId="1856AAB3" w14:textId="7813BB7E" w:rsidR="00873B66" w:rsidRPr="00B847DE" w:rsidRDefault="003D5839" w:rsidP="00873B66">
    <w:pPr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  <w:r>
      <w:rPr>
        <w:rFonts w:ascii="Times New Roman"/>
        <w:noProof/>
        <w:sz w:val="20"/>
        <w:lang w:val="el-GR"/>
      </w:rPr>
      <mc:AlternateContent>
        <mc:Choice Requires="wpg">
          <w:drawing>
            <wp:inline distT="0" distB="0" distL="0" distR="0" wp14:anchorId="5DBD78F8" wp14:editId="76676828">
              <wp:extent cx="972185" cy="285115"/>
              <wp:effectExtent l="0" t="9525" r="889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285115"/>
                        <a:chOff x="0" y="0"/>
                        <a:chExt cx="1531" cy="449"/>
                      </a:xfrm>
                    </wpg:grpSpPr>
                    <wps:wsp>
                      <wps:cNvPr id="2" name="docshape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" cy="449"/>
                        </a:xfrm>
                        <a:custGeom>
                          <a:avLst/>
                          <a:gdLst>
                            <a:gd name="T0" fmla="*/ 425 w 1531"/>
                            <a:gd name="T1" fmla="*/ 124 h 449"/>
                            <a:gd name="T2" fmla="*/ 359 w 1531"/>
                            <a:gd name="T3" fmla="*/ 31 h 449"/>
                            <a:gd name="T4" fmla="*/ 215 w 1531"/>
                            <a:gd name="T5" fmla="*/ 1 h 449"/>
                            <a:gd name="T6" fmla="*/ 68 w 1531"/>
                            <a:gd name="T7" fmla="*/ 19 h 449"/>
                            <a:gd name="T8" fmla="*/ 0 w 1531"/>
                            <a:gd name="T9" fmla="*/ 37 h 449"/>
                            <a:gd name="T10" fmla="*/ 114 w 1531"/>
                            <a:gd name="T11" fmla="*/ 435 h 449"/>
                            <a:gd name="T12" fmla="*/ 139 w 1531"/>
                            <a:gd name="T13" fmla="*/ 102 h 449"/>
                            <a:gd name="T14" fmla="*/ 180 w 1531"/>
                            <a:gd name="T15" fmla="*/ 95 h 449"/>
                            <a:gd name="T16" fmla="*/ 263 w 1531"/>
                            <a:gd name="T17" fmla="*/ 102 h 449"/>
                            <a:gd name="T18" fmla="*/ 314 w 1531"/>
                            <a:gd name="T19" fmla="*/ 153 h 449"/>
                            <a:gd name="T20" fmla="*/ 320 w 1531"/>
                            <a:gd name="T21" fmla="*/ 435 h 449"/>
                            <a:gd name="T22" fmla="*/ 433 w 1531"/>
                            <a:gd name="T23" fmla="*/ 194 h 449"/>
                            <a:gd name="T24" fmla="*/ 929 w 1531"/>
                            <a:gd name="T25" fmla="*/ 201 h 449"/>
                            <a:gd name="T26" fmla="*/ 925 w 1531"/>
                            <a:gd name="T27" fmla="*/ 178 h 449"/>
                            <a:gd name="T28" fmla="*/ 912 w 1531"/>
                            <a:gd name="T29" fmla="*/ 135 h 449"/>
                            <a:gd name="T30" fmla="*/ 878 w 1531"/>
                            <a:gd name="T31" fmla="*/ 80 h 449"/>
                            <a:gd name="T32" fmla="*/ 810 w 1531"/>
                            <a:gd name="T33" fmla="*/ 28 h 449"/>
                            <a:gd name="T34" fmla="*/ 585 w 1531"/>
                            <a:gd name="T35" fmla="*/ 191 h 449"/>
                            <a:gd name="T36" fmla="*/ 626 w 1531"/>
                            <a:gd name="T37" fmla="*/ 117 h 449"/>
                            <a:gd name="T38" fmla="*/ 702 w 1531"/>
                            <a:gd name="T39" fmla="*/ 91 h 449"/>
                            <a:gd name="T40" fmla="*/ 769 w 1531"/>
                            <a:gd name="T41" fmla="*/ 108 h 449"/>
                            <a:gd name="T42" fmla="*/ 810 w 1531"/>
                            <a:gd name="T43" fmla="*/ 152 h 449"/>
                            <a:gd name="T44" fmla="*/ 771 w 1531"/>
                            <a:gd name="T45" fmla="*/ 10 h 449"/>
                            <a:gd name="T46" fmla="*/ 629 w 1531"/>
                            <a:gd name="T47" fmla="*/ 10 h 449"/>
                            <a:gd name="T48" fmla="*/ 517 w 1531"/>
                            <a:gd name="T49" fmla="*/ 87 h 449"/>
                            <a:gd name="T50" fmla="*/ 474 w 1531"/>
                            <a:gd name="T51" fmla="*/ 224 h 449"/>
                            <a:gd name="T52" fmla="*/ 518 w 1531"/>
                            <a:gd name="T53" fmla="*/ 359 h 449"/>
                            <a:gd name="T54" fmla="*/ 634 w 1531"/>
                            <a:gd name="T55" fmla="*/ 437 h 449"/>
                            <a:gd name="T56" fmla="*/ 786 w 1531"/>
                            <a:gd name="T57" fmla="*/ 439 h 449"/>
                            <a:gd name="T58" fmla="*/ 888 w 1531"/>
                            <a:gd name="T59" fmla="*/ 386 h 449"/>
                            <a:gd name="T60" fmla="*/ 919 w 1531"/>
                            <a:gd name="T61" fmla="*/ 354 h 449"/>
                            <a:gd name="T62" fmla="*/ 823 w 1531"/>
                            <a:gd name="T63" fmla="*/ 316 h 449"/>
                            <a:gd name="T64" fmla="*/ 759 w 1531"/>
                            <a:gd name="T65" fmla="*/ 349 h 449"/>
                            <a:gd name="T66" fmla="*/ 677 w 1531"/>
                            <a:gd name="T67" fmla="*/ 349 h 449"/>
                            <a:gd name="T68" fmla="*/ 615 w 1531"/>
                            <a:gd name="T69" fmla="*/ 312 h 449"/>
                            <a:gd name="T70" fmla="*/ 930 w 1531"/>
                            <a:gd name="T71" fmla="*/ 224 h 449"/>
                            <a:gd name="T72" fmla="*/ 1216 w 1531"/>
                            <a:gd name="T73" fmla="*/ 218 h 449"/>
                            <a:gd name="T74" fmla="*/ 1252 w 1531"/>
                            <a:gd name="T75" fmla="*/ 13 h 449"/>
                            <a:gd name="T76" fmla="*/ 1092 w 1531"/>
                            <a:gd name="T77" fmla="*/ 68 h 449"/>
                            <a:gd name="T78" fmla="*/ 1038 w 1531"/>
                            <a:gd name="T79" fmla="*/ 27 h 449"/>
                            <a:gd name="T80" fmla="*/ 972 w 1531"/>
                            <a:gd name="T81" fmla="*/ 13 h 449"/>
                            <a:gd name="T82" fmla="*/ 1077 w 1531"/>
                            <a:gd name="T83" fmla="*/ 222 h 449"/>
                            <a:gd name="T84" fmla="*/ 1034 w 1531"/>
                            <a:gd name="T85" fmla="*/ 435 h 449"/>
                            <a:gd name="T86" fmla="*/ 1208 w 1531"/>
                            <a:gd name="T87" fmla="*/ 381 h 449"/>
                            <a:gd name="T88" fmla="*/ 1262 w 1531"/>
                            <a:gd name="T89" fmla="*/ 421 h 449"/>
                            <a:gd name="T90" fmla="*/ 1328 w 1531"/>
                            <a:gd name="T91" fmla="*/ 435 h 449"/>
                            <a:gd name="T92" fmla="*/ 1531 w 1531"/>
                            <a:gd name="T93" fmla="*/ 13 h 449"/>
                            <a:gd name="T94" fmla="*/ 1420 w 1531"/>
                            <a:gd name="T95" fmla="*/ 435 h 449"/>
                            <a:gd name="T96" fmla="*/ 1531 w 1531"/>
                            <a:gd name="T97" fmla="*/ 13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531" h="449">
                              <a:moveTo>
                                <a:pt x="433" y="194"/>
                              </a:moveTo>
                              <a:lnTo>
                                <a:pt x="425" y="124"/>
                              </a:lnTo>
                              <a:lnTo>
                                <a:pt x="401" y="70"/>
                              </a:lnTo>
                              <a:lnTo>
                                <a:pt x="359" y="31"/>
                              </a:lnTo>
                              <a:lnTo>
                                <a:pt x="297" y="8"/>
                              </a:lnTo>
                              <a:lnTo>
                                <a:pt x="215" y="1"/>
                              </a:lnTo>
                              <a:lnTo>
                                <a:pt x="137" y="6"/>
                              </a:lnTo>
                              <a:lnTo>
                                <a:pt x="68" y="19"/>
                              </a:lnTo>
                              <a:lnTo>
                                <a:pt x="19" y="31"/>
                              </a:lnTo>
                              <a:lnTo>
                                <a:pt x="0" y="37"/>
                              </a:lnTo>
                              <a:lnTo>
                                <a:pt x="0" y="435"/>
                              </a:lnTo>
                              <a:lnTo>
                                <a:pt x="114" y="435"/>
                              </a:lnTo>
                              <a:lnTo>
                                <a:pt x="114" y="111"/>
                              </a:lnTo>
                              <a:lnTo>
                                <a:pt x="139" y="102"/>
                              </a:lnTo>
                              <a:lnTo>
                                <a:pt x="158" y="97"/>
                              </a:lnTo>
                              <a:lnTo>
                                <a:pt x="180" y="95"/>
                              </a:lnTo>
                              <a:lnTo>
                                <a:pt x="215" y="95"/>
                              </a:lnTo>
                              <a:lnTo>
                                <a:pt x="263" y="102"/>
                              </a:lnTo>
                              <a:lnTo>
                                <a:pt x="295" y="122"/>
                              </a:lnTo>
                              <a:lnTo>
                                <a:pt x="314" y="153"/>
                              </a:lnTo>
                              <a:lnTo>
                                <a:pt x="320" y="194"/>
                              </a:lnTo>
                              <a:lnTo>
                                <a:pt x="320" y="435"/>
                              </a:lnTo>
                              <a:lnTo>
                                <a:pt x="433" y="435"/>
                              </a:lnTo>
                              <a:lnTo>
                                <a:pt x="433" y="194"/>
                              </a:lnTo>
                              <a:close/>
                              <a:moveTo>
                                <a:pt x="930" y="224"/>
                              </a:moveTo>
                              <a:lnTo>
                                <a:pt x="929" y="201"/>
                              </a:lnTo>
                              <a:lnTo>
                                <a:pt x="927" y="191"/>
                              </a:lnTo>
                              <a:lnTo>
                                <a:pt x="925" y="178"/>
                              </a:lnTo>
                              <a:lnTo>
                                <a:pt x="920" y="156"/>
                              </a:lnTo>
                              <a:lnTo>
                                <a:pt x="912" y="135"/>
                              </a:lnTo>
                              <a:lnTo>
                                <a:pt x="885" y="91"/>
                              </a:lnTo>
                              <a:lnTo>
                                <a:pt x="878" y="80"/>
                              </a:lnTo>
                              <a:lnTo>
                                <a:pt x="830" y="38"/>
                              </a:lnTo>
                              <a:lnTo>
                                <a:pt x="810" y="28"/>
                              </a:lnTo>
                              <a:lnTo>
                                <a:pt x="810" y="152"/>
                              </a:lnTo>
                              <a:lnTo>
                                <a:pt x="585" y="191"/>
                              </a:lnTo>
                              <a:lnTo>
                                <a:pt x="600" y="148"/>
                              </a:lnTo>
                              <a:lnTo>
                                <a:pt x="626" y="117"/>
                              </a:lnTo>
                              <a:lnTo>
                                <a:pt x="661" y="98"/>
                              </a:lnTo>
                              <a:lnTo>
                                <a:pt x="702" y="91"/>
                              </a:lnTo>
                              <a:lnTo>
                                <a:pt x="738" y="96"/>
                              </a:lnTo>
                              <a:lnTo>
                                <a:pt x="769" y="108"/>
                              </a:lnTo>
                              <a:lnTo>
                                <a:pt x="793" y="127"/>
                              </a:lnTo>
                              <a:lnTo>
                                <a:pt x="810" y="152"/>
                              </a:lnTo>
                              <a:lnTo>
                                <a:pt x="810" y="28"/>
                              </a:lnTo>
                              <a:lnTo>
                                <a:pt x="771" y="10"/>
                              </a:lnTo>
                              <a:lnTo>
                                <a:pt x="702" y="0"/>
                              </a:lnTo>
                              <a:lnTo>
                                <a:pt x="629" y="10"/>
                              </a:lnTo>
                              <a:lnTo>
                                <a:pt x="566" y="40"/>
                              </a:lnTo>
                              <a:lnTo>
                                <a:pt x="517" y="87"/>
                              </a:lnTo>
                              <a:lnTo>
                                <a:pt x="486" y="149"/>
                              </a:lnTo>
                              <a:lnTo>
                                <a:pt x="474" y="224"/>
                              </a:lnTo>
                              <a:lnTo>
                                <a:pt x="486" y="297"/>
                              </a:lnTo>
                              <a:lnTo>
                                <a:pt x="518" y="359"/>
                              </a:lnTo>
                              <a:lnTo>
                                <a:pt x="568" y="407"/>
                              </a:lnTo>
                              <a:lnTo>
                                <a:pt x="634" y="437"/>
                              </a:lnTo>
                              <a:lnTo>
                                <a:pt x="714" y="448"/>
                              </a:lnTo>
                              <a:lnTo>
                                <a:pt x="786" y="439"/>
                              </a:lnTo>
                              <a:lnTo>
                                <a:pt x="844" y="416"/>
                              </a:lnTo>
                              <a:lnTo>
                                <a:pt x="888" y="386"/>
                              </a:lnTo>
                              <a:lnTo>
                                <a:pt x="919" y="354"/>
                              </a:lnTo>
                              <a:lnTo>
                                <a:pt x="844" y="296"/>
                              </a:lnTo>
                              <a:lnTo>
                                <a:pt x="823" y="316"/>
                              </a:lnTo>
                              <a:lnTo>
                                <a:pt x="795" y="335"/>
                              </a:lnTo>
                              <a:lnTo>
                                <a:pt x="759" y="349"/>
                              </a:lnTo>
                              <a:lnTo>
                                <a:pt x="714" y="354"/>
                              </a:lnTo>
                              <a:lnTo>
                                <a:pt x="677" y="349"/>
                              </a:lnTo>
                              <a:lnTo>
                                <a:pt x="643" y="335"/>
                              </a:lnTo>
                              <a:lnTo>
                                <a:pt x="615" y="312"/>
                              </a:lnTo>
                              <a:lnTo>
                                <a:pt x="594" y="281"/>
                              </a:lnTo>
                              <a:lnTo>
                                <a:pt x="930" y="224"/>
                              </a:lnTo>
                              <a:close/>
                              <a:moveTo>
                                <a:pt x="1395" y="435"/>
                              </a:moveTo>
                              <a:lnTo>
                                <a:pt x="1216" y="218"/>
                              </a:lnTo>
                              <a:lnTo>
                                <a:pt x="1389" y="13"/>
                              </a:lnTo>
                              <a:lnTo>
                                <a:pt x="1252" y="13"/>
                              </a:lnTo>
                              <a:lnTo>
                                <a:pt x="1149" y="137"/>
                              </a:lnTo>
                              <a:lnTo>
                                <a:pt x="1092" y="68"/>
                              </a:lnTo>
                              <a:lnTo>
                                <a:pt x="1067" y="44"/>
                              </a:lnTo>
                              <a:lnTo>
                                <a:pt x="1038" y="27"/>
                              </a:lnTo>
                              <a:lnTo>
                                <a:pt x="1006" y="17"/>
                              </a:lnTo>
                              <a:lnTo>
                                <a:pt x="972" y="13"/>
                              </a:lnTo>
                              <a:lnTo>
                                <a:pt x="904" y="13"/>
                              </a:lnTo>
                              <a:lnTo>
                                <a:pt x="1077" y="222"/>
                              </a:lnTo>
                              <a:lnTo>
                                <a:pt x="898" y="435"/>
                              </a:lnTo>
                              <a:lnTo>
                                <a:pt x="1034" y="435"/>
                              </a:lnTo>
                              <a:lnTo>
                                <a:pt x="1144" y="304"/>
                              </a:lnTo>
                              <a:lnTo>
                                <a:pt x="1208" y="381"/>
                              </a:lnTo>
                              <a:lnTo>
                                <a:pt x="1232" y="404"/>
                              </a:lnTo>
                              <a:lnTo>
                                <a:pt x="1262" y="421"/>
                              </a:lnTo>
                              <a:lnTo>
                                <a:pt x="1294" y="432"/>
                              </a:lnTo>
                              <a:lnTo>
                                <a:pt x="1328" y="435"/>
                              </a:lnTo>
                              <a:lnTo>
                                <a:pt x="1395" y="435"/>
                              </a:lnTo>
                              <a:close/>
                              <a:moveTo>
                                <a:pt x="1531" y="13"/>
                              </a:moveTo>
                              <a:lnTo>
                                <a:pt x="1420" y="13"/>
                              </a:lnTo>
                              <a:lnTo>
                                <a:pt x="1420" y="435"/>
                              </a:lnTo>
                              <a:lnTo>
                                <a:pt x="1531" y="435"/>
                              </a:lnTo>
                              <a:lnTo>
                                <a:pt x="153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C85E17D" id="Group 1" o:spid="_x0000_s1026" style="width:76.55pt;height:22.45pt;mso-position-horizontal-relative:char;mso-position-vertical-relative:line" coordsize="153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xNWgkAAFcsAAAOAAAAZHJzL2Uyb0RvYy54bWykWtmO40YSfF9g/4Hgo4EdqXhTmB7D52AB&#10;79qAxx/Apk6sJGpJdavHX+/IOtjJaWWxMH5pSs1QMiOyjsxKvv/25XSMnjf9cOjOD7F6t4yjzbnt&#10;1ofz7iH+49PP/6riaLg253Vz7M6bh/jzZoi//fDPf7y/XVabpNt3x/Wmj2DkPKxul4d4f71eVovF&#10;0O43p2Z41102Z9zcdv2pueJrv1us++YG66fjIlkui8Wt69eXvms3w4D//mhuxh+0/e12015/3W6H&#10;zTU6PsTw7ar/9vrvI/1dfHjfrHZ9c9kfWutG8xVenJrDGQ8dTf3YXJvoqT+8MXU6tH03dNvru7Y7&#10;Lbrt9tBuNAewUcsv2Hzsu6eL5rJb3XaXUSZI+4VOX222/e/zx/7y++W33niPj7907f8G6LK4XXYr&#10;fp++7ww4erz9p1sjns3TtdPEX7b9iUyAUvSi9f086rt5uUYt/lmXiaryOGpxK6lypXKjf7tHkN78&#10;qt3/ZH+n8lSZX2VZTT9ZNCvzPO2j9YlijkE0vOo0/D2dft83l42WfyAdfuujwxqOx9G5OYH6umsH&#10;QmgS9GhgnJADV5HdIdgAsb9OP1mHZtU+DdePm07HoHn+Zbiakb3GJx3ZtfX6E2bB9nTEIP9mEWVJ&#10;Ht0ibdbCHQp6jyiVZNE+stJjiI+mIMUISvNaMJVylLpvKWOYRElOYeiMzxMMFQxSVIJHJQOp+r5H&#10;WLfGZy0FOzXDpOV9O4rrrVQmmFJc8CzNBWNccZVKiisuuVomgjEuuqokkpikr0rUkmNc96RIJZYT&#10;5UXHuPapLBmXH2P4PsuE658mEsskSP+E65+lEs1kon8tzR6uf51IwUy4/tgkBJo8ALU4rZNJAMpK&#10;MMYDUKtEiGYyCYA0ZlMegAqPvL/g0Ao/TjgMxrsLTsr1r5QUzJTrnwgkUy5/XklrTsrlV7Ugf8rl&#10;L5JCIjmRXwlLRsrlLzFLBMW4/JJjGVe/LKRBlnH11VKQLAuTP+Pyq1xYfjKuf1kqgWU20V8YF9lU&#10;fpHlRH7JFlc/R4zuq49EhI1XIZI5Vz8rpcU/5+on0m6bc/VzJU2knKtPu/LdmZRz9YtU9Iyrn0l7&#10;XM7lLytp9Odc/gy7133PuP5VJdLk+qd45l1jBQ9Ajb3+fjALHoA0FxbsggegSqTVv5gEQEme8QCU&#10;YvJU8ACkmaBZwQNQlNKYLXgAZGM8AIWYjBWTAGCTuBuAchKAVFqxSx4AcQaUPAAqgbT3w1nyCKDk&#10;EFzjEVAJ1inBGg+BEtKMkkdALWvRGA8BEtT7ovEIqGUqzYGShyAR1qBqEoFScqziEZBYVpMALMWB&#10;Vk0CkAhjo5oEYCkuQlQyjqmBmBtXkwgk2MPuh7PiEUgrYUOvJiFIClE2HoIsEazVPAYqRUpy37ea&#10;B0FkWk+igNpYssajIIW0ngQhExPkOigI9SQIHtd4ELhrqOx3rmZt9q6MbV/Oto7Fp6ihs6WlPnW4&#10;dAOdG1BRizOFT8oeDgBFRa8AhnwEToPAkIfAusiHc37LYE/gMsgyRhiB3YGG3zKVkYRGnWjOP2bg&#10;liMqwSC4ZWkOZGZpKstThRFVlqkKo0oVG1FFSRbiO9VkGh5GNbFUUVYFWbdUUTgFwS1VlEYhcKqN&#10;yHcUP0FwN3LDqFKFo62HUaUaRsPDqFKVouFhVKkQITgqjRCqVGpoeBhVKiY0PIwq1QsaHkY1s1TH&#10;w0f/5KOsn6wjrQ+hSnm9hodRpcxdw8OoUm6u4WFUc0s1D4sq5ddkHQl0CFXKoDU8jGphqSIJDrJu&#10;qSLNDYJbqkhkQ+CUyZLvSFWD4JYqctEguKVahlGldFM7E0a1tFSRMIY4QykjWUdOGAS3VJH1BcEt&#10;VaR1QXBLFXlbENxSrcKoUmZGVJF5hVin1EvDw6hScqXhYVQpe9LwCVWzHdv8p0dH68teVh9H6GU9&#10;EoFmdWmulDa5j9ENXTndPtk/xHSETzdO3fPmU6chV0qfcJKpH6zgr1HhFXE8T5B0GgkX0RKwSHff&#10;XS/G4hKZLHCYNMagu+2uBobjCQ0b9z93210NLKmRLsJa5TWGvoHxzYtSqbFVeFGFGUVjxuL8cVfj&#10;F26TWzPemxGGx/qUMCCk/F4U+gf6iaE4NaaLznF3tQRSwwA9Av9z7baAOPhIoImg3UOt4IO5QM3B&#10;6CCFxtqMcwmVJoRDJuh7LDoJBocTMi/OJqCvs8GJ5q528FrcXDDc7ArFvX1ue+yGDVx+O3Nrm0Hi&#10;yMRykmYuGgyaPToIXvY1tQhIzXFFdKzd1bBHj8HgsLf41KydmkhEvDhlllY1MwUqOg2AfzPuodGg&#10;YRiRvqdWVj8ks16YLb+SMBjOvL3m0G0I0rhYmvmkkID63EPDwdgbCzIXK3c1MSvonJO085tDy8HA&#10;/COltBUAdi2fc2g6GOeWM0+t7XQfSy3nvLsaEmj7GHszIjvcTMzQebDu+VlYTfzDqbCTDC76JMnp&#10;vBZxQE3khSGcBBszHyeEuxpBMjr5AkyN5Ym7764WV5r173WtcPfddWqPdl2/e2aK0SbuxdnNNFv6&#10;7aELYVSZ2SpLtwnOzAo0Iqw9v3+VLR4zHGv4eKAXoe2h2eDFoc1gcKjUvPbsc5OZCYROg7E3419p&#10;98F0ZgVFs8HYmxkvTmf0Q7w80G8IsldQXxDjdM4/tBws35lV1GbXyVimuHHsrmY8v90j3X15X8W7&#10;FcaJ101b2lipD6H9RaPBq5NKUZPoierPP6gVEYSjCW/s+ScWtSM0EBPRNyDVkhpEtC75A04dCY2b&#10;WakV3s8zDvr9w2thBubXpV7a/M0PU2hLGO9m8sEK26BmOzNfQNctTP68Ftm5Aabw1Cs0uhP60Wg/&#10;zADpjQeKyKxFe7SCFsSMRTtrMlj2+oguRZg8b6dKwPzSJSltWi6Y4vRCS0L7MSKddXc1s1w53OuM&#10;dQB3tUD36GDgmye7dQOVOZXb+n3Ese6mcp29izd0x8P658PxSOn70O8efzj20XOD11HVT+iBf2+D&#10;MIEddffi3NHPXIz0+5jm5UHzouNjt/6MFwn7zrzTindw8WHf9X/G0Q3vsz7Ew/+fmn4TR8d/n/Ei&#10;ZI3BCSGv+kuWl6Rqz+888jvNuYWph/gao9tCH3+4mpdmny79YbfHk5Q+STh33+EF0O2B3jbEu5jD&#10;ynhlv+BdTP1Jv72KT5PXY/l3jXp9H/jDXwAAAP//AwBQSwMEFAAGAAgAAAAhAFvxM6DcAAAABAEA&#10;AA8AAABkcnMvZG93bnJldi54bWxMj0FrwkAQhe9C/8MyQm+6SdVSYzYi0vYkhWqheBuzYxLMzobs&#10;msR/37WX9jLweI/3vknXg6lFR62rLCuIpxEI4tzqigsFX4e3yQsI55E11pZJwY0crLOHUYqJtj1/&#10;Urf3hQgl7BJUUHrfJFK6vCSDbmob4uCdbWvQB9kWUrfYh3JTy6coepYGKw4LJTa0LSm/7K9GwXuP&#10;/WYWv3a7y3l7Ox4WH9+7mJR6HA+bFQhPg/8Lwx0/oEMWmE72ytqJWkF4xP/eu7eYxSBOCubzJcgs&#10;lf/hsx8AAAD//wMAUEsBAi0AFAAGAAgAAAAhALaDOJL+AAAA4QEAABMAAAAAAAAAAAAAAAAAAAAA&#10;AFtDb250ZW50X1R5cGVzXS54bWxQSwECLQAUAAYACAAAACEAOP0h/9YAAACUAQAACwAAAAAAAAAA&#10;AAAAAAAvAQAAX3JlbHMvLnJlbHNQSwECLQAUAAYACAAAACEAazWcTVoJAABXLAAADgAAAAAAAAAA&#10;AAAAAAAuAgAAZHJzL2Uyb0RvYy54bWxQSwECLQAUAAYACAAAACEAW/EzoNwAAAAEAQAADwAAAAAA&#10;AAAAAAAAAAC0CwAAZHJzL2Rvd25yZXYueG1sUEsFBgAAAAAEAAQA8wAAAL0MAAAAAA==&#10;">
              <v:shape id="docshape5" o:spid="_x0000_s1027" style="position:absolute;width:1531;height:449;visibility:visible;mso-wrap-style:square;v-text-anchor:top" coordsize="1531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dwAAAANoAAAAPAAAAZHJzL2Rvd25yZXYueG1sRI9Ra8JA&#10;EITfC/6HYwXf6kWRVqKniKTQR5v6A5bcmgRzezG3xuiv94RCH4eZ+YZZbwfXqJ66UHs2MJsmoIgL&#10;b2suDRx/v96XoIIgW2w8k4E7BdhuRm9rTK2/8Q/1uZQqQjikaKASaVOtQ1GRwzD1LXH0Tr5zKFF2&#10;pbYd3iLcNXqeJB/aYc1xocKW9hUV5/zqDGjJJL/z4dxnh+LCn4+FZAtvzGQ87FaghAb5D/+1v62B&#10;ObyuxBugN08AAAD//wMAUEsBAi0AFAAGAAgAAAAhANvh9svuAAAAhQEAABMAAAAAAAAAAAAAAAAA&#10;AAAAAFtDb250ZW50X1R5cGVzXS54bWxQSwECLQAUAAYACAAAACEAWvQsW78AAAAVAQAACwAAAAAA&#10;AAAAAAAAAAAfAQAAX3JlbHMvLnJlbHNQSwECLQAUAAYACAAAACEA1m8RXcAAAADaAAAADwAAAAAA&#10;AAAAAAAAAAAHAgAAZHJzL2Rvd25yZXYueG1sUEsFBgAAAAADAAMAtwAAAPQCAAAAAA==&#10;" path="m433,194r-8,-70l401,70,359,31,297,8,215,1,137,6,68,19,19,31,,37,,435r114,l114,111r25,-9l158,97r22,-2l215,95r48,7l295,122r19,31l320,194r,241l433,435r,-241xm930,224r-1,-23l927,191r-2,-13l920,156r-8,-21l885,91,878,80,830,38,810,28r,124l585,191r15,-43l626,117,661,98r41,-7l738,96r31,12l793,127r17,25l810,28,771,10,702,,629,10,566,40,517,87r-31,62l474,224r12,73l518,359r50,48l634,437r80,11l786,439r58,-23l888,386r31,-32l844,296r-21,20l795,335r-36,14l714,354r-37,-5l643,335,615,312,594,281,930,224xm1395,435l1216,218,1389,13r-137,l1149,137,1092,68,1067,44,1038,27,1006,17,972,13r-68,l1077,222,898,435r136,l1144,304r64,77l1232,404r30,17l1294,432r34,3l1395,435xm1531,13r-111,l1420,435r111,l1531,13xe" fillcolor="#1e439b" stroked="f">
                <v:path arrowok="t" o:connecttype="custom" o:connectlocs="425,124;359,31;215,1;68,19;0,37;114,435;139,102;180,95;263,102;314,153;320,435;433,194;929,201;925,178;912,135;878,80;810,28;585,191;626,117;702,91;769,108;810,152;771,10;629,10;517,87;474,224;518,359;634,437;786,439;888,386;919,354;823,316;759,349;677,349;615,312;930,224;1216,218;1252,13;1092,68;1038,27;972,13;1077,222;1034,435;1208,381;1262,421;1328,435;1531,13;1420,435;1531,13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4FDF668C" w14:textId="77777777" w:rsidR="00873B66" w:rsidRPr="00B847DE" w:rsidRDefault="00873B66" w:rsidP="00873B66">
    <w:pPr>
      <w:spacing w:line="466" w:lineRule="exact"/>
      <w:ind w:left="20"/>
      <w:rPr>
        <w:rFonts w:ascii="Cambria" w:hAnsi="Cambria" w:cs="Calibri Light (Titoli)"/>
        <w:caps/>
        <w:color w:val="333399"/>
        <w:spacing w:val="13"/>
        <w:sz w:val="42"/>
      </w:rPr>
    </w:pPr>
  </w:p>
  <w:p w14:paraId="486DFAAD" w14:textId="77777777" w:rsidR="00873B66" w:rsidRDefault="00873B66" w:rsidP="00121B7D">
    <w:pPr>
      <w:spacing w:before="120" w:line="401" w:lineRule="exact"/>
      <w:ind w:left="108" w:right="108"/>
      <w:rPr>
        <w:rFonts w:ascii="Calibri Light" w:hAnsi="Calibri Light"/>
        <w:sz w:val="42"/>
      </w:rPr>
    </w:pPr>
    <w:r>
      <w:rPr>
        <w:rFonts w:ascii="Calibri Light" w:hAnsi="Calibri Light"/>
        <w:color w:val="333399"/>
        <w:spacing w:val="13"/>
        <w:sz w:val="42"/>
      </w:rPr>
      <w:t>ΠΑΡΑΡΤΗΜΑ</w:t>
    </w:r>
    <w:r>
      <w:rPr>
        <w:rFonts w:ascii="Calibri Light" w:hAnsi="Calibri Light"/>
        <w:color w:val="333399"/>
        <w:spacing w:val="32"/>
        <w:sz w:val="42"/>
      </w:rPr>
      <w:t xml:space="preserve"> </w:t>
    </w:r>
    <w:r>
      <w:rPr>
        <w:rFonts w:ascii="Calibri Light" w:hAnsi="Calibri Light"/>
        <w:color w:val="333399"/>
        <w:spacing w:val="13"/>
        <w:sz w:val="42"/>
      </w:rPr>
      <w:t>II</w:t>
    </w:r>
  </w:p>
  <w:p w14:paraId="3E369551" w14:textId="77777777" w:rsidR="00B47457" w:rsidRPr="00873B66" w:rsidRDefault="00873B66" w:rsidP="00B0659C">
    <w:pPr>
      <w:spacing w:before="25" w:line="196" w:lineRule="auto"/>
      <w:ind w:left="108" w:right="108"/>
    </w:pPr>
    <w:r>
      <w:rPr>
        <w:rFonts w:ascii="Calibri Light" w:hAnsi="Calibri Light"/>
        <w:color w:val="333399"/>
        <w:sz w:val="42"/>
      </w:rPr>
      <w:t xml:space="preserve">ΣΗΜΑΤΑ </w:t>
    </w:r>
    <w:r>
      <w:rPr>
        <w:rFonts w:ascii="Calibri Light" w:hAnsi="Calibri Light"/>
        <w:color w:val="333399"/>
        <w:spacing w:val="13"/>
        <w:sz w:val="42"/>
      </w:rPr>
      <w:t xml:space="preserve">ΚΑΙ </w:t>
    </w:r>
    <w:r>
      <w:rPr>
        <w:rFonts w:ascii="Calibri Light" w:hAnsi="Calibri Light"/>
        <w:color w:val="333399"/>
        <w:spacing w:val="16"/>
        <w:sz w:val="42"/>
      </w:rPr>
      <w:t xml:space="preserve">ΟΙΚΟΝΟΜΙΚΑ ΣΤΟΙΧΕΙΑ </w:t>
    </w:r>
    <w:r>
      <w:rPr>
        <w:rFonts w:ascii="Calibri Light" w:hAnsi="Calibri Light"/>
        <w:color w:val="333399"/>
        <w:spacing w:val="15"/>
        <w:sz w:val="42"/>
      </w:rPr>
      <w:t xml:space="preserve">ΣΥΝΕΡΓΑΣΙΑΣ </w:t>
    </w:r>
    <w:r>
      <w:rPr>
        <w:rFonts w:ascii="Calibri Light" w:hAnsi="Calibri Light"/>
        <w:color w:val="333399"/>
        <w:spacing w:val="15"/>
        <w:sz w:val="42"/>
      </w:rPr>
      <w:br/>
    </w:r>
    <w:r>
      <w:rPr>
        <w:rFonts w:ascii="Calibri Light" w:hAnsi="Calibri Light"/>
        <w:color w:val="333399"/>
        <w:spacing w:val="20"/>
        <w:sz w:val="42"/>
      </w:rPr>
      <w:t xml:space="preserve">ΜΕ </w:t>
    </w:r>
    <w:r>
      <w:rPr>
        <w:rFonts w:ascii="Calibri Light" w:hAnsi="Calibri Light"/>
        <w:color w:val="333399"/>
        <w:spacing w:val="13"/>
        <w:sz w:val="42"/>
      </w:rPr>
      <w:t xml:space="preserve">ΤΗΝ </w:t>
    </w:r>
    <w:r>
      <w:rPr>
        <w:rFonts w:ascii="Calibri Light" w:hAnsi="Calibri Light"/>
        <w:color w:val="333399"/>
        <w:spacing w:val="18"/>
        <w:sz w:val="42"/>
      </w:rPr>
      <w:t xml:space="preserve">ΕΠΙΧΕΙΡΗΣΗ </w:t>
    </w:r>
    <w:r w:rsidR="00B0659C" w:rsidRPr="00C80C75">
      <w:rPr>
        <w:rFonts w:ascii="Calibri Light" w:hAnsi="Calibri Light"/>
        <w:color w:val="333399"/>
        <w:spacing w:val="18"/>
        <w:sz w:val="42"/>
      </w:rPr>
      <w:t>ΜΕ ΧΡΗΣΗ ΤΗΣ ΥΠΗΡΕΣΙΑΣ VPOS / SUBMIT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C43B" w14:textId="77777777" w:rsidR="003D5839" w:rsidRDefault="003D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09A"/>
    <w:multiLevelType w:val="multilevel"/>
    <w:tmpl w:val="03682324"/>
    <w:lvl w:ilvl="0">
      <w:start w:val="2"/>
      <w:numFmt w:val="decimal"/>
      <w:lvlText w:val="%1"/>
      <w:lvlJc w:val="left"/>
      <w:pPr>
        <w:ind w:left="110" w:hanging="56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56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10" w:hanging="563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11" w:hanging="5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5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5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5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5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3"/>
      </w:pPr>
      <w:rPr>
        <w:rFonts w:hint="default"/>
        <w:lang w:val="it-IT" w:eastAsia="en-US" w:bidi="ar-SA"/>
      </w:rPr>
    </w:lvl>
  </w:abstractNum>
  <w:abstractNum w:abstractNumId="1" w15:restartNumberingAfterBreak="0">
    <w:nsid w:val="76346A8C"/>
    <w:multiLevelType w:val="multilevel"/>
    <w:tmpl w:val="A8A096B6"/>
    <w:lvl w:ilvl="0">
      <w:start w:val="3"/>
      <w:numFmt w:val="decimal"/>
      <w:lvlText w:val="%1"/>
      <w:lvlJc w:val="left"/>
      <w:pPr>
        <w:ind w:left="502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2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85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0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5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7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0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78812F95"/>
    <w:multiLevelType w:val="multilevel"/>
    <w:tmpl w:val="689CBA3A"/>
    <w:lvl w:ilvl="0">
      <w:start w:val="1"/>
      <w:numFmt w:val="decimal"/>
      <w:lvlText w:val="%1"/>
      <w:lvlJc w:val="left"/>
      <w:pPr>
        <w:ind w:left="110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392"/>
      </w:pPr>
      <w:rPr>
        <w:rFonts w:ascii="Calibri" w:eastAsia="Calibri" w:hAnsi="Calibri" w:cs="Calibri" w:hint="default"/>
        <w:b/>
        <w:bCs/>
        <w:i w:val="0"/>
        <w:iCs w:val="0"/>
        <w:color w:val="1D1D1B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81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1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392"/>
      </w:pPr>
      <w:rPr>
        <w:rFonts w:hint="default"/>
        <w:lang w:val="it-IT" w:eastAsia="en-US" w:bidi="ar-SA"/>
      </w:rPr>
    </w:lvl>
  </w:abstractNum>
  <w:num w:numId="1" w16cid:durableId="315570959">
    <w:abstractNumId w:val="1"/>
  </w:num>
  <w:num w:numId="2" w16cid:durableId="1954437436">
    <w:abstractNumId w:val="0"/>
  </w:num>
  <w:num w:numId="3" w16cid:durableId="43255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7"/>
    <w:rsid w:val="0001004A"/>
    <w:rsid w:val="00034A33"/>
    <w:rsid w:val="00111108"/>
    <w:rsid w:val="00121B7D"/>
    <w:rsid w:val="0013354D"/>
    <w:rsid w:val="003D5839"/>
    <w:rsid w:val="0046724E"/>
    <w:rsid w:val="00490C2E"/>
    <w:rsid w:val="004D61AF"/>
    <w:rsid w:val="00520222"/>
    <w:rsid w:val="00672CB5"/>
    <w:rsid w:val="00673886"/>
    <w:rsid w:val="00702476"/>
    <w:rsid w:val="00793D30"/>
    <w:rsid w:val="008223C0"/>
    <w:rsid w:val="008265A2"/>
    <w:rsid w:val="00873B66"/>
    <w:rsid w:val="00947049"/>
    <w:rsid w:val="009668A9"/>
    <w:rsid w:val="0099772D"/>
    <w:rsid w:val="009B4AC2"/>
    <w:rsid w:val="00AC2DD4"/>
    <w:rsid w:val="00AE00F1"/>
    <w:rsid w:val="00AF12B8"/>
    <w:rsid w:val="00B0659C"/>
    <w:rsid w:val="00B47457"/>
    <w:rsid w:val="00B511A4"/>
    <w:rsid w:val="00B847DE"/>
    <w:rsid w:val="00CF7570"/>
    <w:rsid w:val="00DF25D5"/>
    <w:rsid w:val="00F34DF6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951B"/>
  <w15:docId w15:val="{99BBE157-A19F-497D-BF16-5920E633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it-IT"/>
    </w:rPr>
  </w:style>
  <w:style w:type="paragraph" w:styleId="Heading1">
    <w:name w:val="heading 1"/>
    <w:basedOn w:val="Normal"/>
    <w:uiPriority w:val="9"/>
    <w:qFormat/>
    <w:pPr>
      <w:spacing w:line="264" w:lineRule="exact"/>
      <w:ind w:left="1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 w:line="267" w:lineRule="exact"/>
    </w:pPr>
  </w:style>
  <w:style w:type="paragraph" w:styleId="Header">
    <w:name w:val="header"/>
    <w:basedOn w:val="Normal"/>
    <w:link w:val="Head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50447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5044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504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i.gr/" TargetMode="External"/><Relationship Id="rId2" Type="http://schemas.openxmlformats.org/officeDocument/2006/relationships/hyperlink" Target="http://www.nexigroup.gr/" TargetMode="External"/><Relationship Id="rId1" Type="http://schemas.openxmlformats.org/officeDocument/2006/relationships/hyperlink" Target="http://www.nexi.gr/" TargetMode="External"/><Relationship Id="rId4" Type="http://schemas.openxmlformats.org/officeDocument/2006/relationships/hyperlink" Target="http://www.nexigroup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12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http://www.nexigroup.gr/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http://www.nexi.gr/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Giourgi (Non-Employee)</dc:creator>
  <cp:keywords/>
  <cp:lastModifiedBy>SALAMOURA MARIA</cp:lastModifiedBy>
  <cp:revision>4</cp:revision>
  <dcterms:created xsi:type="dcterms:W3CDTF">2024-05-22T14:09:00Z</dcterms:created>
  <dcterms:modified xsi:type="dcterms:W3CDTF">2024-05-22T14:35:00Z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2022-05-25T00:00:00Z</vt:filetime>
  </property>
  <property fmtid="{D5CDD505-2E9C-101B-9397-08002B2CF9AE}" pid="5" name="MSIP_Label_3b8d3c1f-739d-4b15-82f9-3af0fe19718a_Enabled">
    <vt:lpwstr>true</vt:lpwstr>
  </property>
  <property fmtid="{D5CDD505-2E9C-101B-9397-08002B2CF9AE}" pid="6" name="MSIP_Label_3b8d3c1f-739d-4b15-82f9-3af0fe19718a_SetDate">
    <vt:lpwstr>2024-05-15T07:17:45Z</vt:lpwstr>
  </property>
  <property fmtid="{D5CDD505-2E9C-101B-9397-08002B2CF9AE}" pid="7" name="MSIP_Label_3b8d3c1f-739d-4b15-82f9-3af0fe19718a_Method">
    <vt:lpwstr>Standard</vt:lpwstr>
  </property>
  <property fmtid="{D5CDD505-2E9C-101B-9397-08002B2CF9AE}" pid="8" name="MSIP_Label_3b8d3c1f-739d-4b15-82f9-3af0fe19718a_Name">
    <vt:lpwstr>3b8d3c1f-739d-4b15-82f9-3af0fe19718a</vt:lpwstr>
  </property>
  <property fmtid="{D5CDD505-2E9C-101B-9397-08002B2CF9AE}" pid="9" name="MSIP_Label_3b8d3c1f-739d-4b15-82f9-3af0fe19718a_SiteId">
    <vt:lpwstr>c80515ef-93c1-429d-87e1-d66eb567b009</vt:lpwstr>
  </property>
  <property fmtid="{D5CDD505-2E9C-101B-9397-08002B2CF9AE}" pid="10" name="MSIP_Label_3b8d3c1f-739d-4b15-82f9-3af0fe19718a_ActionId">
    <vt:lpwstr>0fb998d2-4401-44dd-9f1f-ce45363539a3</vt:lpwstr>
  </property>
  <property fmtid="{D5CDD505-2E9C-101B-9397-08002B2CF9AE}" pid="11" name="MSIP_Label_3b8d3c1f-739d-4b15-82f9-3af0fe19718a_ContentBits">
    <vt:lpwstr>0</vt:lpwstr>
  </property>
  <property fmtid="{D5CDD505-2E9C-101B-9397-08002B2CF9AE}" pid="12" name="MSIP_Label_996404bd-5715-4458-bec8-3700bad58a5c_Enabled">
    <vt:lpwstr>true</vt:lpwstr>
  </property>
  <property fmtid="{D5CDD505-2E9C-101B-9397-08002B2CF9AE}" pid="13" name="MSIP_Label_996404bd-5715-4458-bec8-3700bad58a5c_SetDate">
    <vt:lpwstr>2024-05-15T11:39:42Z</vt:lpwstr>
  </property>
  <property fmtid="{D5CDD505-2E9C-101B-9397-08002B2CF9AE}" pid="14" name="MSIP_Label_996404bd-5715-4458-bec8-3700bad58a5c_Method">
    <vt:lpwstr>Standard</vt:lpwstr>
  </property>
  <property fmtid="{D5CDD505-2E9C-101B-9397-08002B2CF9AE}" pid="15" name="MSIP_Label_996404bd-5715-4458-bec8-3700bad58a5c_Name">
    <vt:lpwstr>Recipients Have Full Control</vt:lpwstr>
  </property>
  <property fmtid="{D5CDD505-2E9C-101B-9397-08002B2CF9AE}" pid="16" name="MSIP_Label_996404bd-5715-4458-bec8-3700bad58a5c_SiteId">
    <vt:lpwstr>79dc228f-c8f2-4016-8bf0-b990b6c72e98</vt:lpwstr>
  </property>
  <property fmtid="{D5CDD505-2E9C-101B-9397-08002B2CF9AE}" pid="17" name="MSIP_Label_996404bd-5715-4458-bec8-3700bad58a5c_ActionId">
    <vt:lpwstr>2e479ea4-73e4-4404-9ed9-86bc346b8550</vt:lpwstr>
  </property>
  <property fmtid="{D5CDD505-2E9C-101B-9397-08002B2CF9AE}" pid="18" name="MSIP_Label_996404bd-5715-4458-bec8-3700bad58a5c_ContentBits">
    <vt:lpwstr>3</vt:lpwstr>
  </property>
</Properties>
</file>